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A0198" w14:textId="53AC2391" w:rsidR="00105680" w:rsidRPr="001241EE" w:rsidRDefault="00CA7CAE" w:rsidP="00842320">
      <w:pPr>
        <w:tabs>
          <w:tab w:val="left" w:pos="10080"/>
        </w:tabs>
        <w:jc w:val="center"/>
        <w:rPr>
          <w:b/>
          <w:color w:val="323E4F"/>
          <w:sz w:val="22"/>
          <w:szCs w:val="22"/>
          <w:u w:val="single"/>
        </w:rPr>
      </w:pPr>
      <w:r>
        <w:rPr>
          <w:noProof/>
        </w:rPr>
        <w:drawing>
          <wp:anchor distT="0" distB="0" distL="114300" distR="114300" simplePos="0" relativeHeight="251658240" behindDoc="1" locked="0" layoutInCell="1" allowOverlap="1" wp14:anchorId="686E8856" wp14:editId="30424A35">
            <wp:simplePos x="0" y="0"/>
            <wp:positionH relativeFrom="column">
              <wp:posOffset>-711200</wp:posOffset>
            </wp:positionH>
            <wp:positionV relativeFrom="paragraph">
              <wp:posOffset>-745490</wp:posOffset>
            </wp:positionV>
            <wp:extent cx="1828800" cy="6154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615461"/>
                    </a:xfrm>
                    <a:prstGeom prst="rect">
                      <a:avLst/>
                    </a:prstGeom>
                  </pic:spPr>
                </pic:pic>
              </a:graphicData>
            </a:graphic>
            <wp14:sizeRelH relativeFrom="margin">
              <wp14:pctWidth>0</wp14:pctWidth>
            </wp14:sizeRelH>
            <wp14:sizeRelV relativeFrom="margin">
              <wp14:pctHeight>0</wp14:pctHeight>
            </wp14:sizeRelV>
          </wp:anchor>
        </w:drawing>
      </w:r>
      <w:r w:rsidR="002B6439" w:rsidRPr="001241EE">
        <w:rPr>
          <w:b/>
          <w:color w:val="323E4F"/>
          <w:sz w:val="22"/>
          <w:szCs w:val="22"/>
          <w:u w:val="single"/>
        </w:rPr>
        <w:t>NOTICE OF FUNDING OPPORTUNITY (NOFO) SOLICITATION</w:t>
      </w:r>
    </w:p>
    <w:p w14:paraId="486BD0CD" w14:textId="428CFD83" w:rsidR="00105680" w:rsidRPr="001241EE" w:rsidRDefault="002B6439">
      <w:pPr>
        <w:jc w:val="center"/>
        <w:rPr>
          <w:b/>
          <w:color w:val="323E4F"/>
          <w:sz w:val="22"/>
          <w:szCs w:val="22"/>
        </w:rPr>
      </w:pPr>
      <w:r w:rsidRPr="001241EE">
        <w:rPr>
          <w:b/>
          <w:color w:val="323E4F"/>
          <w:sz w:val="22"/>
          <w:szCs w:val="22"/>
        </w:rPr>
        <w:t xml:space="preserve">Feed the Future Market Systems and Partnerships </w:t>
      </w:r>
      <w:r w:rsidR="00003681" w:rsidRPr="001241EE">
        <w:rPr>
          <w:b/>
          <w:color w:val="323E4F"/>
          <w:sz w:val="22"/>
          <w:szCs w:val="22"/>
        </w:rPr>
        <w:t>Southern Africa Agricultural</w:t>
      </w:r>
      <w:r w:rsidR="0026782A">
        <w:rPr>
          <w:b/>
          <w:color w:val="323E4F"/>
          <w:sz w:val="22"/>
          <w:szCs w:val="22"/>
        </w:rPr>
        <w:t xml:space="preserve"> Trade &amp;</w:t>
      </w:r>
      <w:r w:rsidR="00003681" w:rsidRPr="001241EE">
        <w:rPr>
          <w:b/>
          <w:color w:val="323E4F"/>
          <w:sz w:val="22"/>
          <w:szCs w:val="22"/>
        </w:rPr>
        <w:t xml:space="preserve"> Investment Activity</w:t>
      </w:r>
    </w:p>
    <w:p w14:paraId="6B36253B" w14:textId="77777777" w:rsidR="00105680" w:rsidRPr="006A1805" w:rsidRDefault="00105680">
      <w:pPr>
        <w:rPr>
          <w:color w:val="323E4F"/>
          <w:sz w:val="14"/>
          <w:szCs w:val="22"/>
        </w:rPr>
      </w:pPr>
    </w:p>
    <w:p w14:paraId="173F43B2" w14:textId="7C9E957B" w:rsidR="00105680" w:rsidRPr="001241EE" w:rsidRDefault="002B6439">
      <w:pPr>
        <w:rPr>
          <w:b/>
          <w:color w:val="323E4F"/>
          <w:sz w:val="22"/>
          <w:szCs w:val="22"/>
        </w:rPr>
      </w:pPr>
      <w:r w:rsidRPr="001241EE">
        <w:rPr>
          <w:b/>
          <w:color w:val="323E4F"/>
          <w:sz w:val="22"/>
          <w:szCs w:val="22"/>
        </w:rPr>
        <w:t>Issuance Date:</w:t>
      </w:r>
      <w:r w:rsidRPr="001241EE">
        <w:rPr>
          <w:b/>
          <w:color w:val="323E4F"/>
          <w:sz w:val="22"/>
          <w:szCs w:val="22"/>
        </w:rPr>
        <w:tab/>
      </w:r>
      <w:r w:rsidR="00032DA2" w:rsidRPr="001241EE">
        <w:rPr>
          <w:b/>
          <w:color w:val="323E4F"/>
          <w:sz w:val="22"/>
          <w:szCs w:val="22"/>
        </w:rPr>
        <w:tab/>
      </w:r>
      <w:r w:rsidR="00032DA2" w:rsidRPr="001241EE">
        <w:rPr>
          <w:b/>
          <w:color w:val="323E4F"/>
          <w:sz w:val="22"/>
          <w:szCs w:val="22"/>
        </w:rPr>
        <w:tab/>
      </w:r>
      <w:r w:rsidR="00F212A0">
        <w:rPr>
          <w:b/>
          <w:color w:val="323E4F"/>
          <w:sz w:val="22"/>
          <w:szCs w:val="22"/>
        </w:rPr>
        <w:t xml:space="preserve">  </w:t>
      </w:r>
      <w:r w:rsidR="00B94B83" w:rsidRPr="001241EE">
        <w:rPr>
          <w:b/>
          <w:color w:val="323E4F"/>
          <w:sz w:val="22"/>
          <w:szCs w:val="22"/>
        </w:rPr>
        <w:t xml:space="preserve">February </w:t>
      </w:r>
      <w:r w:rsidR="000D15FD" w:rsidRPr="001241EE">
        <w:rPr>
          <w:b/>
          <w:color w:val="323E4F"/>
          <w:sz w:val="22"/>
          <w:szCs w:val="22"/>
        </w:rPr>
        <w:t>1</w:t>
      </w:r>
      <w:r w:rsidR="000D15FD">
        <w:rPr>
          <w:b/>
          <w:color w:val="323E4F"/>
          <w:sz w:val="22"/>
          <w:szCs w:val="22"/>
        </w:rPr>
        <w:t>8</w:t>
      </w:r>
      <w:r w:rsidR="00B94B83" w:rsidRPr="001241EE">
        <w:rPr>
          <w:b/>
          <w:color w:val="323E4F"/>
          <w:sz w:val="22"/>
          <w:szCs w:val="22"/>
        </w:rPr>
        <w:t>, 2021</w:t>
      </w:r>
    </w:p>
    <w:p w14:paraId="7114AF7F" w14:textId="1592D943" w:rsidR="00105680" w:rsidRPr="001241EE" w:rsidRDefault="002B6439">
      <w:pPr>
        <w:tabs>
          <w:tab w:val="left" w:pos="2986"/>
        </w:tabs>
        <w:spacing w:before="39"/>
        <w:ind w:right="8"/>
        <w:rPr>
          <w:b/>
          <w:color w:val="323E4F"/>
          <w:sz w:val="22"/>
          <w:szCs w:val="22"/>
        </w:rPr>
      </w:pPr>
      <w:r w:rsidRPr="001241EE">
        <w:rPr>
          <w:b/>
          <w:color w:val="323E4F"/>
          <w:sz w:val="22"/>
          <w:szCs w:val="22"/>
        </w:rPr>
        <w:t>Closing Date Concept Papers:</w:t>
      </w:r>
      <w:r w:rsidRPr="001241EE">
        <w:rPr>
          <w:b/>
          <w:color w:val="323E4F"/>
          <w:sz w:val="22"/>
          <w:szCs w:val="22"/>
        </w:rPr>
        <w:tab/>
      </w:r>
      <w:r w:rsidR="00FF3421" w:rsidRPr="001241EE">
        <w:rPr>
          <w:b/>
          <w:color w:val="323E4F"/>
          <w:sz w:val="22"/>
          <w:szCs w:val="22"/>
        </w:rPr>
        <w:t>8 PM SAST</w:t>
      </w:r>
      <w:r w:rsidR="009A5650" w:rsidRPr="001241EE">
        <w:rPr>
          <w:b/>
          <w:color w:val="323E4F"/>
          <w:sz w:val="22"/>
          <w:szCs w:val="22"/>
        </w:rPr>
        <w:t xml:space="preserve"> </w:t>
      </w:r>
      <w:r w:rsidRPr="001241EE">
        <w:rPr>
          <w:b/>
          <w:color w:val="323E4F"/>
          <w:sz w:val="22"/>
          <w:szCs w:val="22"/>
        </w:rPr>
        <w:t xml:space="preserve">March 31, 2021 </w:t>
      </w:r>
    </w:p>
    <w:p w14:paraId="419D7EF1" w14:textId="3DA59B82" w:rsidR="00105680" w:rsidRPr="001241EE" w:rsidRDefault="002B6439">
      <w:pPr>
        <w:tabs>
          <w:tab w:val="left" w:pos="2986"/>
          <w:tab w:val="left" w:pos="8910"/>
        </w:tabs>
        <w:ind w:right="26"/>
        <w:rPr>
          <w:b/>
          <w:color w:val="323E4F"/>
          <w:sz w:val="22"/>
          <w:szCs w:val="22"/>
        </w:rPr>
      </w:pPr>
      <w:r w:rsidRPr="78A5DB70">
        <w:rPr>
          <w:b/>
          <w:bCs/>
          <w:color w:val="323E4F"/>
          <w:sz w:val="22"/>
          <w:szCs w:val="22"/>
        </w:rPr>
        <w:t xml:space="preserve">Deadline for Questions: </w:t>
      </w:r>
      <w:r>
        <w:tab/>
      </w:r>
      <w:r w:rsidR="00FF3421" w:rsidRPr="78A5DB70">
        <w:rPr>
          <w:b/>
          <w:bCs/>
          <w:color w:val="323E4F"/>
          <w:sz w:val="22"/>
          <w:szCs w:val="22"/>
        </w:rPr>
        <w:t>8 PM SAST</w:t>
      </w:r>
      <w:r w:rsidR="009A5650" w:rsidRPr="78A5DB70">
        <w:rPr>
          <w:b/>
          <w:bCs/>
          <w:color w:val="323E4F"/>
          <w:sz w:val="22"/>
          <w:szCs w:val="22"/>
        </w:rPr>
        <w:t xml:space="preserve"> </w:t>
      </w:r>
      <w:r w:rsidRPr="78A5DB70">
        <w:rPr>
          <w:b/>
          <w:bCs/>
          <w:color w:val="323E4F"/>
          <w:sz w:val="22"/>
          <w:szCs w:val="22"/>
        </w:rPr>
        <w:t>March 1, 2021</w:t>
      </w:r>
    </w:p>
    <w:p w14:paraId="06E10B0C" w14:textId="16740347" w:rsidR="2511BE93" w:rsidRDefault="2511BE93" w:rsidP="78A5DB70">
      <w:pPr>
        <w:tabs>
          <w:tab w:val="left" w:pos="2986"/>
          <w:tab w:val="left" w:pos="8910"/>
        </w:tabs>
        <w:ind w:right="26"/>
        <w:rPr>
          <w:b/>
          <w:bCs/>
          <w:color w:val="323E4F"/>
          <w:sz w:val="22"/>
          <w:szCs w:val="22"/>
        </w:rPr>
      </w:pPr>
      <w:r w:rsidRPr="78A5DB70">
        <w:rPr>
          <w:b/>
          <w:bCs/>
          <w:color w:val="323E4F"/>
          <w:sz w:val="22"/>
          <w:szCs w:val="22"/>
        </w:rPr>
        <w:t xml:space="preserve">Solicitation Type: </w:t>
      </w:r>
      <w:r>
        <w:tab/>
      </w:r>
      <w:r w:rsidRPr="78A5DB70">
        <w:rPr>
          <w:b/>
          <w:bCs/>
          <w:color w:val="323E4F"/>
          <w:sz w:val="22"/>
          <w:szCs w:val="22"/>
        </w:rPr>
        <w:t>Annual Program Statement (APS)</w:t>
      </w:r>
    </w:p>
    <w:p w14:paraId="521BBB4B" w14:textId="77777777" w:rsidR="00105680" w:rsidRPr="001241EE" w:rsidRDefault="002B6439">
      <w:pPr>
        <w:tabs>
          <w:tab w:val="left" w:pos="2986"/>
          <w:tab w:val="left" w:pos="8910"/>
        </w:tabs>
        <w:ind w:right="26"/>
        <w:rPr>
          <w:b/>
          <w:color w:val="323E4F"/>
          <w:sz w:val="22"/>
          <w:szCs w:val="22"/>
        </w:rPr>
      </w:pPr>
      <w:r w:rsidRPr="001241EE">
        <w:rPr>
          <w:b/>
          <w:color w:val="323E4F"/>
          <w:sz w:val="22"/>
          <w:szCs w:val="22"/>
        </w:rPr>
        <w:t>Announcement Number:</w:t>
      </w:r>
      <w:r w:rsidRPr="001241EE">
        <w:rPr>
          <w:b/>
          <w:color w:val="323E4F"/>
          <w:sz w:val="22"/>
          <w:szCs w:val="22"/>
        </w:rPr>
        <w:tab/>
        <w:t>APS-SAR-001</w:t>
      </w:r>
    </w:p>
    <w:p w14:paraId="0CECFAA0" w14:textId="77777777" w:rsidR="00105680" w:rsidRPr="006A1805" w:rsidRDefault="00105680">
      <w:pPr>
        <w:rPr>
          <w:sz w:val="14"/>
          <w:szCs w:val="22"/>
        </w:rPr>
      </w:pPr>
    </w:p>
    <w:p w14:paraId="09C148E1" w14:textId="7074166E" w:rsidR="00105680" w:rsidRPr="001241EE" w:rsidRDefault="00057649" w:rsidP="572445AE">
      <w:pPr>
        <w:spacing w:after="120"/>
        <w:rPr>
          <w:sz w:val="22"/>
          <w:szCs w:val="22"/>
        </w:rPr>
      </w:pPr>
      <w:r>
        <w:rPr>
          <w:noProof/>
        </w:rPr>
        <mc:AlternateContent>
          <mc:Choice Requires="wps">
            <w:drawing>
              <wp:anchor distT="0" distB="0" distL="114300" distR="114300" simplePos="0" relativeHeight="251658241" behindDoc="1" locked="0" layoutInCell="1" allowOverlap="1" wp14:anchorId="368580F8" wp14:editId="45DE9C60">
                <wp:simplePos x="0" y="0"/>
                <wp:positionH relativeFrom="column">
                  <wp:posOffset>2505075</wp:posOffset>
                </wp:positionH>
                <wp:positionV relativeFrom="paragraph">
                  <wp:posOffset>1192530</wp:posOffset>
                </wp:positionV>
                <wp:extent cx="3295650" cy="2825750"/>
                <wp:effectExtent l="0" t="0" r="0" b="0"/>
                <wp:wrapTight wrapText="bothSides">
                  <wp:wrapPolygon edited="0">
                    <wp:start x="0" y="0"/>
                    <wp:lineTo x="0" y="21406"/>
                    <wp:lineTo x="21475" y="21406"/>
                    <wp:lineTo x="21475" y="0"/>
                    <wp:lineTo x="0" y="0"/>
                  </wp:wrapPolygon>
                </wp:wrapTight>
                <wp:docPr id="1461994926" name="Rectangle 1"/>
                <wp:cNvGraphicFramePr/>
                <a:graphic xmlns:a="http://schemas.openxmlformats.org/drawingml/2006/main">
                  <a:graphicData uri="http://schemas.microsoft.com/office/word/2010/wordprocessingShape">
                    <wps:wsp>
                      <wps:cNvSpPr/>
                      <wps:spPr>
                        <a:xfrm>
                          <a:off x="0" y="0"/>
                          <a:ext cx="3295650" cy="2825750"/>
                        </a:xfrm>
                        <a:prstGeom prst="rect">
                          <a:avLst/>
                        </a:prstGeom>
                        <a:solidFill>
                          <a:schemeClr val="lt1"/>
                        </a:solidFill>
                        <a:ln w="9525" cap="flat" cmpd="sng">
                          <a:noFill/>
                          <a:prstDash val="solid"/>
                          <a:round/>
                          <a:headEnd type="none" w="sm" len="sm"/>
                          <a:tailEnd type="none" w="sm" len="sm"/>
                        </a:ln>
                      </wps:spPr>
                      <wps:txbx>
                        <w:txbxContent>
                          <w:p w14:paraId="23DB8B68" w14:textId="750F810D" w:rsidR="00C94F2E" w:rsidRPr="004853C5" w:rsidRDefault="00C94F2E" w:rsidP="00C94F2E">
                            <w:pPr>
                              <w:pStyle w:val="TextBox"/>
                              <w:numPr>
                                <w:ilvl w:val="0"/>
                                <w:numId w:val="0"/>
                              </w:numPr>
                              <w:spacing w:after="120"/>
                              <w:rPr>
                                <w:b/>
                                <w:bCs/>
                              </w:rPr>
                            </w:pPr>
                            <w:r w:rsidRPr="00DA6DCC">
                              <w:rPr>
                                <w:b/>
                                <w:bCs/>
                              </w:rPr>
                              <w:t xml:space="preserve">Examples of Potential Partnership Areas and Illustrative </w:t>
                            </w:r>
                            <w:r w:rsidR="005F06FD">
                              <w:rPr>
                                <w:b/>
                                <w:bCs/>
                              </w:rPr>
                              <w:t xml:space="preserve">Types </w:t>
                            </w:r>
                            <w:r w:rsidRPr="00DA6DCC">
                              <w:rPr>
                                <w:b/>
                                <w:bCs/>
                              </w:rPr>
                              <w:t>of Partners</w:t>
                            </w:r>
                          </w:p>
                          <w:p w14:paraId="387FD5E5" w14:textId="77777777" w:rsidR="00C94F2E" w:rsidRDefault="00C94F2E" w:rsidP="00C94F2E">
                            <w:pPr>
                              <w:pStyle w:val="TextBox"/>
                              <w:ind w:left="216" w:hanging="216"/>
                            </w:pPr>
                            <w:r>
                              <w:t>Input distribution, including seeds, fertilizers, and machinery. Potential partners include manufacturers, wholesalers, distributors, and leasing companies.</w:t>
                            </w:r>
                          </w:p>
                          <w:p w14:paraId="1B3D861D" w14:textId="77777777" w:rsidR="00C94F2E" w:rsidRDefault="00C94F2E" w:rsidP="00C94F2E">
                            <w:pPr>
                              <w:pStyle w:val="TextBox"/>
                              <w:ind w:left="216" w:hanging="216"/>
                            </w:pPr>
                            <w:r>
                              <w:t>Supply chain management including efforts to improve traceability, quality, and efficiency and to reduce costs. Potential partners include aggregators, large-scale buyers, processors, traders, distributors, and retailers.</w:t>
                            </w:r>
                          </w:p>
                          <w:p w14:paraId="224ECACC" w14:textId="77777777" w:rsidR="00C94F2E" w:rsidRDefault="00C94F2E" w:rsidP="00C94F2E">
                            <w:pPr>
                              <w:pStyle w:val="TextBox"/>
                              <w:ind w:left="216" w:hanging="216"/>
                            </w:pPr>
                            <w:r>
                              <w:t>Business services including financial, management, and advisory services. Potential partners include incubators, accelerators, advisory firms, banks, venture capital providers, angel investors, funds, non-bank financial institutions, insurance providers, and fintech companies.</w:t>
                            </w:r>
                          </w:p>
                          <w:p w14:paraId="43C6B9CB" w14:textId="77777777" w:rsidR="00C94F2E" w:rsidRPr="004853C5" w:rsidRDefault="00C94F2E" w:rsidP="00C94F2E">
                            <w:pPr>
                              <w:pStyle w:val="TextBox"/>
                              <w:ind w:left="216" w:hanging="216"/>
                            </w:pPr>
                            <w:r>
                              <w:t>Other support services including marketing, ICT, agricultural technology, extension, mechanization, logistics, and transport services as well as cold-chain or agricultural storage. Potential partners include firms that provide any of these services.</w:t>
                            </w:r>
                          </w:p>
                          <w:p w14:paraId="7B112197" w14:textId="54C360E5" w:rsidR="00105680" w:rsidRDefault="00105680" w:rsidP="00400ADA">
                            <w:pPr>
                              <w:ind w:left="202" w:right="-115"/>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68580F8" id="Rectangle 1" o:spid="_x0000_s1026" style="position:absolute;margin-left:197.25pt;margin-top:93.9pt;width:259.5pt;height:22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" fillcolor="white [3201]" stroked="f">
                <v:stroke startarrowwidth="narrow" startarrowlength="short" endarrowwidth="narrow" endarrowlength="short" joinstyle="round"/>
                <v:textbox inset="2.53958mm,1.2694mm,2.53958mm,1.2694mm">
                  <w:txbxContent>
                    <w:p w14:paraId="23DB8B68" w14:textId="750F810D" w:rsidR="00C94F2E" w:rsidRPr="004853C5" w:rsidRDefault="00C94F2E" w:rsidP="00C94F2E">
                      <w:pPr>
                        <w:pStyle w:val="TextBox"/>
                        <w:numPr>
                          <w:ilvl w:val="0"/>
                          <w:numId w:val="0"/>
                        </w:numPr>
                        <w:spacing w:after="120"/>
                        <w:rPr>
                          <w:b/>
                          <w:bCs/>
                        </w:rPr>
                      </w:pPr>
                      <w:r w:rsidRPr="00DA6DCC">
                        <w:rPr>
                          <w:b/>
                          <w:bCs/>
                        </w:rPr>
                        <w:t xml:space="preserve">Examples of Potential Partnership Areas and Illustrative </w:t>
                      </w:r>
                      <w:r w:rsidR="005F06FD">
                        <w:rPr>
                          <w:b/>
                          <w:bCs/>
                        </w:rPr>
                        <w:t xml:space="preserve">Types </w:t>
                      </w:r>
                      <w:r w:rsidRPr="00DA6DCC">
                        <w:rPr>
                          <w:b/>
                          <w:bCs/>
                        </w:rPr>
                        <w:t>of Partners</w:t>
                      </w:r>
                    </w:p>
                    <w:p w14:paraId="387FD5E5" w14:textId="77777777" w:rsidR="00C94F2E" w:rsidRDefault="00C94F2E" w:rsidP="00C94F2E">
                      <w:pPr>
                        <w:pStyle w:val="TextBox"/>
                        <w:ind w:left="216" w:hanging="216"/>
                      </w:pPr>
                      <w:r>
                        <w:t>Input distribution, including seeds, fertilizers, and machinery. Potential partners include manufacturers, wholesalers, distributors, and leasing companies.</w:t>
                      </w:r>
                    </w:p>
                    <w:p w14:paraId="1B3D861D" w14:textId="77777777" w:rsidR="00C94F2E" w:rsidRDefault="00C94F2E" w:rsidP="00C94F2E">
                      <w:pPr>
                        <w:pStyle w:val="TextBox"/>
                        <w:ind w:left="216" w:hanging="216"/>
                      </w:pPr>
                      <w:r>
                        <w:t>Supply chain management including efforts to improve traceability, quality, and efficiency and to reduce costs. Potential partners include aggregators, large-scale buyers, processors, traders, distributors, and retailers.</w:t>
                      </w:r>
                    </w:p>
                    <w:p w14:paraId="224ECACC" w14:textId="77777777" w:rsidR="00C94F2E" w:rsidRDefault="00C94F2E" w:rsidP="00C94F2E">
                      <w:pPr>
                        <w:pStyle w:val="TextBox"/>
                        <w:ind w:left="216" w:hanging="216"/>
                      </w:pPr>
                      <w:r>
                        <w:t>Business services including financial, management, and advisory services. Potential partners include incubators, accelerators, advisory firms, banks, venture capital providers, angel investors, funds, non-bank financial institutions, insurance providers, and fintech companies.</w:t>
                      </w:r>
                    </w:p>
                    <w:p w14:paraId="43C6B9CB" w14:textId="77777777" w:rsidR="00C94F2E" w:rsidRPr="004853C5" w:rsidRDefault="00C94F2E" w:rsidP="00C94F2E">
                      <w:pPr>
                        <w:pStyle w:val="TextBox"/>
                        <w:ind w:left="216" w:hanging="216"/>
                      </w:pPr>
                      <w:r>
                        <w:t>Other support services including marketing, ICT, agricultural technology, extension, mechanization, logistics, and transport services as well as cold-chain or agricultural storage. Potential partners include firms that provide any of these services.</w:t>
                      </w:r>
                    </w:p>
                    <w:p w14:paraId="7B112197" w14:textId="54C360E5" w:rsidR="00105680" w:rsidRDefault="00105680" w:rsidP="00400ADA">
                      <w:pPr>
                        <w:ind w:left="202" w:right="-115"/>
                        <w:textDirection w:val="btLr"/>
                      </w:pPr>
                    </w:p>
                  </w:txbxContent>
                </v:textbox>
                <w10:wrap type="tight"/>
              </v:rect>
            </w:pict>
          </mc:Fallback>
        </mc:AlternateContent>
      </w:r>
      <w:r w:rsidR="002B6439" w:rsidRPr="001241EE">
        <w:rPr>
          <w:sz w:val="22"/>
          <w:szCs w:val="22"/>
        </w:rPr>
        <w:t xml:space="preserve">Through this </w:t>
      </w:r>
      <w:r w:rsidR="00632F1C">
        <w:rPr>
          <w:sz w:val="22"/>
          <w:szCs w:val="22"/>
        </w:rPr>
        <w:t>notice of funding opportunity</w:t>
      </w:r>
      <w:r w:rsidR="002B6439" w:rsidRPr="001241EE">
        <w:rPr>
          <w:sz w:val="22"/>
          <w:szCs w:val="22"/>
        </w:rPr>
        <w:t>, the Feed the Future Market Systems and Partnerships (MSP) Southern Africa</w:t>
      </w:r>
      <w:r w:rsidR="002B6439" w:rsidRPr="001241EE">
        <w:rPr>
          <w:color w:val="000000"/>
          <w:sz w:val="22"/>
          <w:szCs w:val="22"/>
          <w:shd w:val="clear" w:color="auto" w:fill="FFFFFF"/>
        </w:rPr>
        <w:t xml:space="preserve"> Agricultural </w:t>
      </w:r>
      <w:r w:rsidR="0026782A">
        <w:rPr>
          <w:color w:val="000000"/>
          <w:sz w:val="22"/>
          <w:szCs w:val="22"/>
          <w:shd w:val="clear" w:color="auto" w:fill="FFFFFF"/>
        </w:rPr>
        <w:t xml:space="preserve">Trade &amp; </w:t>
      </w:r>
      <w:r w:rsidR="002B6439" w:rsidRPr="001241EE">
        <w:rPr>
          <w:color w:val="000000"/>
          <w:sz w:val="22"/>
          <w:szCs w:val="22"/>
          <w:shd w:val="clear" w:color="auto" w:fill="FFFFFF"/>
        </w:rPr>
        <w:t>Investment</w:t>
      </w:r>
      <w:r w:rsidR="002B6439" w:rsidRPr="001241EE">
        <w:rPr>
          <w:sz w:val="22"/>
          <w:szCs w:val="22"/>
        </w:rPr>
        <w:t xml:space="preserve"> Activity (hereinafter referred to as “MSP”), managed by DAI on behalf of the USAID Southern Africa Regional Mission, is offering businesses in southern Africa the opportunity to co-invest with USAID  (see “Eligible Applicants” below for specific countries) to achieve the following objectives: 1) increase agricultural trade from regional countries to South Africa; 2) increase agricultural investment from South Africa to the region; and 3) increase agricultural exports from southern African countries to the United States through the African Growth and Opportunity Act (AGOA).</w:t>
      </w:r>
    </w:p>
    <w:p w14:paraId="72E86933" w14:textId="77777777" w:rsidR="00105680" w:rsidRPr="001241EE" w:rsidRDefault="002B6439" w:rsidP="00D018A6">
      <w:pPr>
        <w:rPr>
          <w:sz w:val="22"/>
          <w:szCs w:val="22"/>
        </w:rPr>
      </w:pPr>
      <w:r w:rsidRPr="001241EE">
        <w:rPr>
          <w:sz w:val="22"/>
          <w:szCs w:val="22"/>
        </w:rPr>
        <w:t>To achieve these objectives, USAID, through MSP, will issue performance-based grants to establish partnerships with businesses and investors with a required matching investment of equal or greater value.</w:t>
      </w:r>
    </w:p>
    <w:p w14:paraId="55754568" w14:textId="77777777" w:rsidR="00DA2BBB" w:rsidRDefault="002B6439" w:rsidP="00DA2BBB">
      <w:pPr>
        <w:widowControl w:val="0"/>
        <w:spacing w:before="240"/>
        <w:rPr>
          <w:sz w:val="22"/>
          <w:szCs w:val="22"/>
        </w:rPr>
      </w:pPr>
      <w:r w:rsidRPr="001241EE">
        <w:rPr>
          <w:sz w:val="22"/>
          <w:szCs w:val="22"/>
        </w:rPr>
        <w:t>MSP will leverage South Africa’s advanced economy and financial system to support mutually beneficial trade and investment in the southern African region</w:t>
      </w:r>
      <w:r w:rsidR="0087113B" w:rsidRPr="001241EE">
        <w:rPr>
          <w:sz w:val="22"/>
          <w:szCs w:val="22"/>
        </w:rPr>
        <w:t>, or to the United States</w:t>
      </w:r>
      <w:r w:rsidRPr="001241EE">
        <w:rPr>
          <w:sz w:val="22"/>
          <w:szCs w:val="22"/>
        </w:rPr>
        <w:t>. MSP will increase the value and quality of products traded in the region and therefore increase incomes for producers</w:t>
      </w:r>
      <w:r w:rsidR="00BB372F" w:rsidRPr="001241EE">
        <w:rPr>
          <w:sz w:val="22"/>
          <w:szCs w:val="22"/>
        </w:rPr>
        <w:t>.</w:t>
      </w:r>
    </w:p>
    <w:p w14:paraId="540B700A" w14:textId="77777777" w:rsidR="00DA2BBB" w:rsidRPr="006A1805" w:rsidRDefault="00DA2BBB" w:rsidP="00DA2BBB">
      <w:pPr>
        <w:widowControl w:val="0"/>
        <w:rPr>
          <w:sz w:val="14"/>
          <w:szCs w:val="22"/>
        </w:rPr>
      </w:pPr>
    </w:p>
    <w:p w14:paraId="00CDB709" w14:textId="0EF47A7B" w:rsidR="00105680" w:rsidRPr="00DA2BBB" w:rsidRDefault="002B6439" w:rsidP="006A1805">
      <w:pPr>
        <w:widowControl w:val="0"/>
        <w:rPr>
          <w:sz w:val="22"/>
          <w:szCs w:val="22"/>
        </w:rPr>
      </w:pPr>
      <w:r w:rsidRPr="001241EE">
        <w:rPr>
          <w:b/>
          <w:color w:val="323E4F"/>
          <w:sz w:val="22"/>
          <w:szCs w:val="22"/>
        </w:rPr>
        <w:t>MSP Grant Program Summary</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9"/>
        <w:gridCol w:w="7566"/>
      </w:tblGrid>
      <w:tr w:rsidR="00105680" w:rsidRPr="001241EE" w14:paraId="01978562" w14:textId="77777777" w:rsidTr="00D018A6">
        <w:trPr>
          <w:trHeight w:val="872"/>
        </w:trPr>
        <w:tc>
          <w:tcPr>
            <w:tcW w:w="1429" w:type="dxa"/>
          </w:tcPr>
          <w:p w14:paraId="6EF38DF6" w14:textId="77777777" w:rsidR="00105680" w:rsidRPr="001241EE" w:rsidRDefault="002B6439" w:rsidP="00ED0363">
            <w:pPr>
              <w:spacing w:after="20"/>
              <w:rPr>
                <w:sz w:val="22"/>
                <w:szCs w:val="22"/>
              </w:rPr>
            </w:pPr>
            <w:r w:rsidRPr="001241EE">
              <w:rPr>
                <w:sz w:val="22"/>
                <w:szCs w:val="22"/>
              </w:rPr>
              <w:t>Available grant funding and type</w:t>
            </w:r>
          </w:p>
        </w:tc>
        <w:tc>
          <w:tcPr>
            <w:tcW w:w="7566" w:type="dxa"/>
          </w:tcPr>
          <w:p w14:paraId="109A1154" w14:textId="26FA6505" w:rsidR="00105680" w:rsidRPr="001241EE" w:rsidRDefault="002B6439" w:rsidP="00ED0363">
            <w:pPr>
              <w:jc w:val="both"/>
              <w:rPr>
                <w:sz w:val="22"/>
                <w:szCs w:val="22"/>
              </w:rPr>
            </w:pPr>
            <w:r w:rsidRPr="78A5DB70">
              <w:rPr>
                <w:sz w:val="22"/>
                <w:szCs w:val="22"/>
              </w:rPr>
              <w:t xml:space="preserve">MSP performance-based grants ranging from US $250,000-1,000,000. </w:t>
            </w:r>
            <w:r w:rsidR="00132F55">
              <w:rPr>
                <w:sz w:val="22"/>
                <w:szCs w:val="22"/>
              </w:rPr>
              <w:t>Applicant contribution from p</w:t>
            </w:r>
            <w:r w:rsidR="644626D5" w:rsidRPr="78A5DB70">
              <w:rPr>
                <w:sz w:val="22"/>
                <w:szCs w:val="22"/>
              </w:rPr>
              <w:t xml:space="preserve">rospective partners </w:t>
            </w:r>
            <w:r w:rsidR="00091C50">
              <w:rPr>
                <w:sz w:val="22"/>
                <w:szCs w:val="22"/>
              </w:rPr>
              <w:t>is required to</w:t>
            </w:r>
            <w:r w:rsidR="001F66E3">
              <w:rPr>
                <w:sz w:val="22"/>
                <w:szCs w:val="22"/>
              </w:rPr>
              <w:t xml:space="preserve"> </w:t>
            </w:r>
            <w:r w:rsidR="00132F55">
              <w:rPr>
                <w:sz w:val="22"/>
                <w:szCs w:val="22"/>
              </w:rPr>
              <w:t>be</w:t>
            </w:r>
            <w:r w:rsidRPr="78A5DB70">
              <w:rPr>
                <w:sz w:val="22"/>
                <w:szCs w:val="22"/>
              </w:rPr>
              <w:t xml:space="preserve"> a cash investment to the activity </w:t>
            </w:r>
            <w:r w:rsidR="00091C50">
              <w:rPr>
                <w:sz w:val="22"/>
                <w:szCs w:val="22"/>
              </w:rPr>
              <w:t>of</w:t>
            </w:r>
            <w:r w:rsidRPr="78A5DB70">
              <w:rPr>
                <w:sz w:val="22"/>
                <w:szCs w:val="22"/>
              </w:rPr>
              <w:t xml:space="preserve"> equal to or greater than the value of MSP’s grant.</w:t>
            </w:r>
          </w:p>
        </w:tc>
      </w:tr>
      <w:tr w:rsidR="00105680" w:rsidRPr="001241EE" w14:paraId="27AF30FF" w14:textId="77777777" w:rsidTr="001D547F">
        <w:trPr>
          <w:trHeight w:val="674"/>
        </w:trPr>
        <w:tc>
          <w:tcPr>
            <w:tcW w:w="1429" w:type="dxa"/>
          </w:tcPr>
          <w:p w14:paraId="2CE4A71E" w14:textId="77777777" w:rsidR="00105680" w:rsidRPr="001241EE" w:rsidRDefault="002B6439" w:rsidP="00ED0363">
            <w:pPr>
              <w:rPr>
                <w:sz w:val="22"/>
                <w:szCs w:val="22"/>
              </w:rPr>
            </w:pPr>
            <w:r w:rsidRPr="001241EE">
              <w:rPr>
                <w:sz w:val="22"/>
                <w:szCs w:val="22"/>
              </w:rPr>
              <w:t>Period of performance</w:t>
            </w:r>
          </w:p>
        </w:tc>
        <w:tc>
          <w:tcPr>
            <w:tcW w:w="7566" w:type="dxa"/>
          </w:tcPr>
          <w:p w14:paraId="5AEBEB50" w14:textId="77777777" w:rsidR="00105680" w:rsidRPr="001241EE" w:rsidRDefault="002B6439" w:rsidP="00ED0363">
            <w:pPr>
              <w:jc w:val="both"/>
              <w:rPr>
                <w:sz w:val="22"/>
                <w:szCs w:val="22"/>
              </w:rPr>
            </w:pPr>
            <w:r w:rsidRPr="001241EE">
              <w:rPr>
                <w:sz w:val="22"/>
                <w:szCs w:val="22"/>
              </w:rPr>
              <w:t>Partnership grants will be implemented over no more than a 24-month period</w:t>
            </w:r>
            <w:r w:rsidR="00B5245F">
              <w:rPr>
                <w:sz w:val="22"/>
                <w:szCs w:val="22"/>
              </w:rPr>
              <w:t xml:space="preserve"> and may not extend past June 2023</w:t>
            </w:r>
            <w:r w:rsidRPr="001241EE">
              <w:rPr>
                <w:sz w:val="22"/>
                <w:szCs w:val="22"/>
              </w:rPr>
              <w:t>.</w:t>
            </w:r>
          </w:p>
        </w:tc>
      </w:tr>
      <w:tr w:rsidR="00105680" w:rsidRPr="001241EE" w14:paraId="70F106E2" w14:textId="77777777" w:rsidTr="001D547F">
        <w:trPr>
          <w:trHeight w:val="1169"/>
        </w:trPr>
        <w:tc>
          <w:tcPr>
            <w:tcW w:w="1429" w:type="dxa"/>
          </w:tcPr>
          <w:p w14:paraId="06F76907" w14:textId="77777777" w:rsidR="00105680" w:rsidRPr="001241EE" w:rsidRDefault="002B6439" w:rsidP="00ED0363">
            <w:pPr>
              <w:rPr>
                <w:sz w:val="22"/>
                <w:szCs w:val="22"/>
              </w:rPr>
            </w:pPr>
            <w:r w:rsidRPr="001241EE">
              <w:rPr>
                <w:sz w:val="22"/>
                <w:szCs w:val="22"/>
              </w:rPr>
              <w:t>Eligible applicants</w:t>
            </w:r>
          </w:p>
        </w:tc>
        <w:tc>
          <w:tcPr>
            <w:tcW w:w="7566" w:type="dxa"/>
          </w:tcPr>
          <w:p w14:paraId="5C84E278" w14:textId="2505D1BB" w:rsidR="00105680" w:rsidRPr="001241EE" w:rsidRDefault="002B6439" w:rsidP="00ED0363">
            <w:pPr>
              <w:jc w:val="both"/>
              <w:rPr>
                <w:sz w:val="22"/>
                <w:szCs w:val="22"/>
              </w:rPr>
            </w:pPr>
            <w:r w:rsidRPr="001241EE">
              <w:rPr>
                <w:sz w:val="22"/>
                <w:szCs w:val="22"/>
              </w:rPr>
              <w:t xml:space="preserve">Financial institutions, investors, businesses, business service organizations, industry/sector organizations, trade or other private sector associations legally registered to operate in Angola, Botswana, Eswatini, Lesotho, Madagascar, Malawi, Mozambique, Namibia, South Africa, </w:t>
            </w:r>
            <w:r w:rsidR="003835A4">
              <w:rPr>
                <w:sz w:val="22"/>
                <w:szCs w:val="22"/>
              </w:rPr>
              <w:t>and/</w:t>
            </w:r>
            <w:r w:rsidRPr="001241EE">
              <w:rPr>
                <w:sz w:val="22"/>
                <w:szCs w:val="22"/>
              </w:rPr>
              <w:t>or Zambia are eligible to apply.</w:t>
            </w:r>
          </w:p>
        </w:tc>
      </w:tr>
      <w:tr w:rsidR="00105680" w:rsidRPr="001241EE" w14:paraId="5ABE901A" w14:textId="77777777" w:rsidTr="00D018A6">
        <w:trPr>
          <w:trHeight w:val="1727"/>
        </w:trPr>
        <w:tc>
          <w:tcPr>
            <w:tcW w:w="1429" w:type="dxa"/>
          </w:tcPr>
          <w:p w14:paraId="69A1FE84" w14:textId="0359F2E1" w:rsidR="00105680" w:rsidRPr="001241EE" w:rsidRDefault="002B6439" w:rsidP="00ED0363">
            <w:pPr>
              <w:rPr>
                <w:sz w:val="22"/>
                <w:szCs w:val="22"/>
              </w:rPr>
            </w:pPr>
            <w:r w:rsidRPr="001241EE">
              <w:rPr>
                <w:sz w:val="22"/>
                <w:szCs w:val="22"/>
              </w:rPr>
              <w:t>Eligible</w:t>
            </w:r>
            <w:r w:rsidR="00A01063">
              <w:rPr>
                <w:sz w:val="22"/>
                <w:szCs w:val="22"/>
              </w:rPr>
              <w:t xml:space="preserve"> a</w:t>
            </w:r>
            <w:r w:rsidRPr="001241EE">
              <w:rPr>
                <w:sz w:val="22"/>
                <w:szCs w:val="22"/>
              </w:rPr>
              <w:t>ctivities</w:t>
            </w:r>
          </w:p>
        </w:tc>
        <w:tc>
          <w:tcPr>
            <w:tcW w:w="7566" w:type="dxa"/>
          </w:tcPr>
          <w:p w14:paraId="23E97DB7" w14:textId="6F0245DC" w:rsidR="004540FB" w:rsidRPr="004540FB" w:rsidRDefault="004540FB" w:rsidP="004540FB">
            <w:r w:rsidRPr="004540FB">
              <w:rPr>
                <w:color w:val="000000"/>
                <w:sz w:val="22"/>
                <w:szCs w:val="22"/>
                <w:shd w:val="clear" w:color="auto" w:fill="FFFFFF"/>
              </w:rPr>
              <w:t xml:space="preserve">Eligible activities include novel ideas and innovative business models in input distribution, supply chain management, business services, and other support services, defined further in the text box above. </w:t>
            </w:r>
            <w:r w:rsidR="0006446E">
              <w:rPr>
                <w:color w:val="000000"/>
                <w:sz w:val="22"/>
                <w:szCs w:val="22"/>
                <w:shd w:val="clear" w:color="auto" w:fill="FFFFFF"/>
              </w:rPr>
              <w:t xml:space="preserve"> </w:t>
            </w:r>
            <w:r w:rsidR="0067627E">
              <w:rPr>
                <w:color w:val="000000"/>
                <w:sz w:val="22"/>
                <w:szCs w:val="22"/>
                <w:shd w:val="clear" w:color="auto" w:fill="FFFFFF"/>
              </w:rPr>
              <w:t>Proposed activities must include a South African or American partner or investor and demonstrate an increase of trade to South Africa</w:t>
            </w:r>
            <w:r w:rsidR="00146D62">
              <w:rPr>
                <w:color w:val="000000"/>
                <w:sz w:val="22"/>
                <w:szCs w:val="22"/>
                <w:shd w:val="clear" w:color="auto" w:fill="FFFFFF"/>
              </w:rPr>
              <w:t xml:space="preserve"> or the United States</w:t>
            </w:r>
            <w:r w:rsidR="00F74038">
              <w:rPr>
                <w:color w:val="000000"/>
                <w:sz w:val="22"/>
                <w:szCs w:val="22"/>
                <w:shd w:val="clear" w:color="auto" w:fill="FFFFFF"/>
              </w:rPr>
              <w:t xml:space="preserve"> from</w:t>
            </w:r>
            <w:r w:rsidRPr="004540FB">
              <w:rPr>
                <w:color w:val="000000"/>
                <w:sz w:val="22"/>
                <w:szCs w:val="22"/>
                <w:shd w:val="clear" w:color="auto" w:fill="FFFFFF"/>
              </w:rPr>
              <w:t xml:space="preserve"> at least one of the following countries: Angola, Botswana, Eswatini, Lesotho, Madagascar, Malawi, Mozambique, Namibia, and/or Zambia. </w:t>
            </w:r>
            <w:r w:rsidR="00AE23BA">
              <w:rPr>
                <w:color w:val="000000"/>
                <w:sz w:val="22"/>
                <w:szCs w:val="22"/>
                <w:shd w:val="clear" w:color="auto" w:fill="FFFFFF"/>
              </w:rPr>
              <w:t xml:space="preserve">Multi-country concepts are preferred. </w:t>
            </w:r>
          </w:p>
          <w:p w14:paraId="06ADF5E2" w14:textId="4F889000" w:rsidR="00105680" w:rsidRPr="001241EE" w:rsidRDefault="00105680" w:rsidP="00ED0363">
            <w:pPr>
              <w:jc w:val="both"/>
              <w:rPr>
                <w:color w:val="000000"/>
                <w:sz w:val="22"/>
                <w:szCs w:val="22"/>
              </w:rPr>
            </w:pPr>
          </w:p>
        </w:tc>
      </w:tr>
      <w:tr w:rsidR="00105680" w:rsidRPr="001241EE" w14:paraId="18BED39B" w14:textId="77777777" w:rsidTr="00D018A6">
        <w:trPr>
          <w:trHeight w:val="2960"/>
        </w:trPr>
        <w:tc>
          <w:tcPr>
            <w:tcW w:w="1429" w:type="dxa"/>
          </w:tcPr>
          <w:p w14:paraId="5BAB2DB4" w14:textId="453EE8FB" w:rsidR="00105680" w:rsidRPr="001241EE" w:rsidRDefault="002B6439" w:rsidP="00ED0363">
            <w:pPr>
              <w:rPr>
                <w:i/>
                <w:sz w:val="22"/>
                <w:szCs w:val="22"/>
              </w:rPr>
            </w:pPr>
            <w:r w:rsidRPr="001241EE">
              <w:rPr>
                <w:sz w:val="22"/>
                <w:szCs w:val="22"/>
              </w:rPr>
              <w:lastRenderedPageBreak/>
              <w:t xml:space="preserve">Application </w:t>
            </w:r>
            <w:r w:rsidR="00A01063">
              <w:rPr>
                <w:sz w:val="22"/>
                <w:szCs w:val="22"/>
              </w:rPr>
              <w:t>p</w:t>
            </w:r>
            <w:r w:rsidRPr="001241EE">
              <w:rPr>
                <w:sz w:val="22"/>
                <w:szCs w:val="22"/>
              </w:rPr>
              <w:t>rocess</w:t>
            </w:r>
          </w:p>
        </w:tc>
        <w:tc>
          <w:tcPr>
            <w:tcW w:w="7566" w:type="dxa"/>
          </w:tcPr>
          <w:p w14:paraId="1D153983" w14:textId="069D2689" w:rsidR="005741A0" w:rsidRDefault="795C795A" w:rsidP="0706535A">
            <w:pPr>
              <w:rPr>
                <w:rFonts w:eastAsia="Arial Nova Light"/>
                <w:sz w:val="22"/>
                <w:szCs w:val="22"/>
              </w:rPr>
            </w:pPr>
            <w:r w:rsidRPr="0706535A">
              <w:rPr>
                <w:rFonts w:eastAsia="Arial Nova Light"/>
                <w:sz w:val="22"/>
                <w:szCs w:val="22"/>
              </w:rPr>
              <w:t>DAI will apply a streamlined two-stage review and selection process that begins with registering online at the DAI online grants platform (</w:t>
            </w:r>
            <w:hyperlink r:id="rId10" w:history="1">
              <w:r w:rsidR="00324C1D" w:rsidRPr="00EE2528">
                <w:rPr>
                  <w:rStyle w:val="Hyperlink"/>
                  <w:rFonts w:eastAsia="Arial Nova Light"/>
                  <w:sz w:val="22"/>
                  <w:szCs w:val="22"/>
                </w:rPr>
                <w:t>www.mspgrants.com/registration</w:t>
              </w:r>
            </w:hyperlink>
            <w:r w:rsidRPr="0706535A">
              <w:rPr>
                <w:rFonts w:eastAsia="Arial Nova Light"/>
                <w:sz w:val="22"/>
                <w:szCs w:val="22"/>
              </w:rPr>
              <w:t>)</w:t>
            </w:r>
            <w:r w:rsidR="00D31E50">
              <w:rPr>
                <w:rFonts w:eastAsia="Arial Nova Light"/>
                <w:sz w:val="22"/>
                <w:szCs w:val="22"/>
              </w:rPr>
              <w:t xml:space="preserve">. </w:t>
            </w:r>
            <w:r w:rsidR="00A01ECA">
              <w:rPr>
                <w:rFonts w:eastAsia="Arial Nova Light"/>
                <w:sz w:val="22"/>
                <w:szCs w:val="22"/>
              </w:rPr>
              <w:t>S</w:t>
            </w:r>
            <w:r w:rsidRPr="0706535A">
              <w:rPr>
                <w:rFonts w:eastAsia="Arial Nova Light"/>
                <w:sz w:val="22"/>
                <w:szCs w:val="22"/>
              </w:rPr>
              <w:t>ubmitt</w:t>
            </w:r>
            <w:r w:rsidR="00A01ECA">
              <w:rPr>
                <w:rFonts w:eastAsia="Arial Nova Light"/>
                <w:sz w:val="22"/>
                <w:szCs w:val="22"/>
              </w:rPr>
              <w:t>ed</w:t>
            </w:r>
            <w:r w:rsidRPr="0706535A">
              <w:rPr>
                <w:rFonts w:eastAsia="Arial Nova Light"/>
                <w:sz w:val="22"/>
                <w:szCs w:val="22"/>
              </w:rPr>
              <w:t xml:space="preserve"> concept paper</w:t>
            </w:r>
            <w:r w:rsidR="00A01ECA">
              <w:rPr>
                <w:rFonts w:eastAsia="Arial Nova Light"/>
                <w:sz w:val="22"/>
                <w:szCs w:val="22"/>
              </w:rPr>
              <w:t xml:space="preserve">s </w:t>
            </w:r>
            <w:r w:rsidR="5AE81FCC" w:rsidRPr="0706535A">
              <w:rPr>
                <w:sz w:val="22"/>
                <w:szCs w:val="22"/>
              </w:rPr>
              <w:t>will be evaluated according to the criteria below</w:t>
            </w:r>
            <w:r w:rsidR="0706535A" w:rsidRPr="0706535A">
              <w:rPr>
                <w:sz w:val="22"/>
                <w:szCs w:val="22"/>
              </w:rPr>
              <w:t xml:space="preserve"> if considered complete based on the requirements in the</w:t>
            </w:r>
            <w:r w:rsidR="66664208" w:rsidRPr="0706535A">
              <w:rPr>
                <w:sz w:val="22"/>
                <w:szCs w:val="22"/>
              </w:rPr>
              <w:t xml:space="preserve"> </w:t>
            </w:r>
            <w:r w:rsidR="002C7CAF">
              <w:rPr>
                <w:sz w:val="22"/>
                <w:szCs w:val="22"/>
              </w:rPr>
              <w:t xml:space="preserve">full </w:t>
            </w:r>
            <w:r w:rsidR="7A853DEE" w:rsidRPr="0706535A">
              <w:rPr>
                <w:sz w:val="22"/>
                <w:szCs w:val="22"/>
              </w:rPr>
              <w:t>APS (</w:t>
            </w:r>
            <w:r w:rsidR="7E3AA416" w:rsidRPr="0706535A">
              <w:rPr>
                <w:sz w:val="22"/>
                <w:szCs w:val="22"/>
              </w:rPr>
              <w:t>application instructions)</w:t>
            </w:r>
            <w:r w:rsidR="008E3993">
              <w:rPr>
                <w:sz w:val="22"/>
                <w:szCs w:val="22"/>
              </w:rPr>
              <w:t>.</w:t>
            </w:r>
          </w:p>
          <w:p w14:paraId="7F601814" w14:textId="77777777" w:rsidR="002E7DAB" w:rsidRPr="00537277" w:rsidRDefault="002E7DAB" w:rsidP="00537277">
            <w:pPr>
              <w:rPr>
                <w:rFonts w:eastAsia="Arial Nova Light"/>
                <w:bCs/>
                <w:iCs/>
                <w:sz w:val="14"/>
                <w:szCs w:val="14"/>
              </w:rPr>
            </w:pPr>
          </w:p>
          <w:p w14:paraId="510540AF" w14:textId="601E8FAF" w:rsidR="00105680" w:rsidRPr="001F762A" w:rsidRDefault="002B6439" w:rsidP="00537277">
            <w:pPr>
              <w:numPr>
                <w:ilvl w:val="0"/>
                <w:numId w:val="2"/>
              </w:numPr>
              <w:spacing w:after="120"/>
              <w:rPr>
                <w:sz w:val="22"/>
                <w:szCs w:val="22"/>
              </w:rPr>
            </w:pPr>
            <w:r w:rsidRPr="001F762A">
              <w:rPr>
                <w:sz w:val="22"/>
                <w:szCs w:val="22"/>
              </w:rPr>
              <w:t xml:space="preserve">Register Online to receive the full </w:t>
            </w:r>
            <w:r w:rsidR="00DA5043" w:rsidRPr="001F762A">
              <w:rPr>
                <w:sz w:val="22"/>
                <w:szCs w:val="22"/>
              </w:rPr>
              <w:t xml:space="preserve">APS </w:t>
            </w:r>
            <w:r w:rsidRPr="001F762A">
              <w:rPr>
                <w:sz w:val="22"/>
                <w:szCs w:val="22"/>
              </w:rPr>
              <w:t xml:space="preserve">via </w:t>
            </w:r>
            <w:hyperlink r:id="rId11" w:history="1">
              <w:r w:rsidR="00324C1D" w:rsidRPr="00EE2528">
                <w:rPr>
                  <w:rStyle w:val="Hyperlink"/>
                  <w:sz w:val="22"/>
                  <w:szCs w:val="22"/>
                </w:rPr>
                <w:t>www.mspgrants.com/registration</w:t>
              </w:r>
            </w:hyperlink>
            <w:r w:rsidRPr="002C7CAF">
              <w:rPr>
                <w:sz w:val="22"/>
                <w:szCs w:val="22"/>
              </w:rPr>
              <w:t>;</w:t>
            </w:r>
          </w:p>
          <w:p w14:paraId="518F61CC" w14:textId="55FEC413" w:rsidR="00105680" w:rsidRPr="00537277" w:rsidRDefault="002B6439" w:rsidP="00537277">
            <w:pPr>
              <w:numPr>
                <w:ilvl w:val="0"/>
                <w:numId w:val="2"/>
              </w:numPr>
              <w:spacing w:after="120"/>
              <w:ind w:right="-10"/>
              <w:rPr>
                <w:sz w:val="22"/>
                <w:szCs w:val="22"/>
              </w:rPr>
            </w:pPr>
            <w:r w:rsidRPr="001F762A">
              <w:rPr>
                <w:sz w:val="22"/>
                <w:szCs w:val="22"/>
              </w:rPr>
              <w:t xml:space="preserve">Submit questions </w:t>
            </w:r>
            <w:r w:rsidRPr="00537277">
              <w:rPr>
                <w:sz w:val="22"/>
                <w:szCs w:val="22"/>
              </w:rPr>
              <w:t xml:space="preserve">on or before </w:t>
            </w:r>
            <w:r w:rsidR="004C40A9" w:rsidRPr="00537277">
              <w:rPr>
                <w:sz w:val="22"/>
                <w:szCs w:val="22"/>
              </w:rPr>
              <w:t>8:00pm SAST</w:t>
            </w:r>
            <w:r w:rsidRPr="00537277">
              <w:rPr>
                <w:sz w:val="22"/>
                <w:szCs w:val="22"/>
              </w:rPr>
              <w:t xml:space="preserve"> on March 1, 2021 to </w:t>
            </w:r>
            <w:hyperlink r:id="rId12">
              <w:r w:rsidRPr="00537277">
                <w:rPr>
                  <w:sz w:val="22"/>
                </w:rPr>
                <w:t>grants_nofo@ftf-msp.org</w:t>
              </w:r>
            </w:hyperlink>
            <w:r w:rsidRPr="00537277">
              <w:rPr>
                <w:sz w:val="22"/>
                <w:szCs w:val="22"/>
              </w:rPr>
              <w:t xml:space="preserve"> regarding the process or activity;</w:t>
            </w:r>
          </w:p>
          <w:p w14:paraId="598C5386" w14:textId="08061562" w:rsidR="00105680" w:rsidRPr="00537277" w:rsidRDefault="002B6439" w:rsidP="00537277">
            <w:pPr>
              <w:numPr>
                <w:ilvl w:val="0"/>
                <w:numId w:val="2"/>
              </w:numPr>
              <w:rPr>
                <w:sz w:val="22"/>
                <w:szCs w:val="22"/>
              </w:rPr>
            </w:pPr>
            <w:r w:rsidRPr="00537277">
              <w:rPr>
                <w:sz w:val="22"/>
                <w:szCs w:val="22"/>
              </w:rPr>
              <w:t xml:space="preserve">Submit concept paper </w:t>
            </w:r>
            <w:r w:rsidR="07A4B9DC" w:rsidRPr="00537277">
              <w:rPr>
                <w:sz w:val="22"/>
                <w:szCs w:val="22"/>
              </w:rPr>
              <w:t>via</w:t>
            </w:r>
            <w:r w:rsidR="07A4B9DC" w:rsidRPr="0059062F">
              <w:rPr>
                <w:sz w:val="22"/>
                <w:szCs w:val="22"/>
                <w:u w:val="single"/>
              </w:rPr>
              <w:t xml:space="preserve"> </w:t>
            </w:r>
            <w:r w:rsidR="004001B2">
              <w:rPr>
                <w:sz w:val="22"/>
                <w:szCs w:val="22"/>
                <w:u w:val="single"/>
              </w:rPr>
              <w:t>https://</w:t>
            </w:r>
            <w:hyperlink r:id="rId13" w:history="1">
              <w:r w:rsidR="004001B2" w:rsidRPr="00324C1D">
                <w:rPr>
                  <w:rStyle w:val="Hyperlink"/>
                  <w:sz w:val="22"/>
                </w:rPr>
                <w:t>www.mspgrants.com</w:t>
              </w:r>
              <w:r w:rsidR="004001B2" w:rsidRPr="00324C1D">
                <w:rPr>
                  <w:rStyle w:val="Hyperlink"/>
                  <w:sz w:val="22"/>
                  <w:szCs w:val="22"/>
                </w:rPr>
                <w:t>/southernafrica</w:t>
              </w:r>
            </w:hyperlink>
            <w:r w:rsidR="004001B2">
              <w:rPr>
                <w:color w:val="0563C1"/>
                <w:sz w:val="22"/>
              </w:rPr>
              <w:t>/</w:t>
            </w:r>
            <w:r w:rsidR="0005170B" w:rsidRPr="008C1349">
              <w:rPr>
                <w:color w:val="0563C1"/>
                <w:sz w:val="22"/>
                <w:szCs w:val="22"/>
                <w:u w:val="single"/>
              </w:rPr>
              <w:t xml:space="preserve"> </w:t>
            </w:r>
            <w:r w:rsidRPr="00537277">
              <w:rPr>
                <w:sz w:val="22"/>
                <w:szCs w:val="22"/>
              </w:rPr>
              <w:t xml:space="preserve">on or before </w:t>
            </w:r>
            <w:r w:rsidR="694BE8C4" w:rsidRPr="00537277">
              <w:rPr>
                <w:sz w:val="22"/>
                <w:szCs w:val="22"/>
              </w:rPr>
              <w:t>8</w:t>
            </w:r>
            <w:r w:rsidR="3575C7D3" w:rsidRPr="00537277">
              <w:rPr>
                <w:sz w:val="22"/>
                <w:szCs w:val="22"/>
              </w:rPr>
              <w:t xml:space="preserve">:00pm </w:t>
            </w:r>
            <w:r w:rsidR="694BE8C4" w:rsidRPr="00537277">
              <w:rPr>
                <w:sz w:val="22"/>
                <w:szCs w:val="22"/>
              </w:rPr>
              <w:t xml:space="preserve">SAST </w:t>
            </w:r>
            <w:r w:rsidR="3575C7D3" w:rsidRPr="00537277">
              <w:rPr>
                <w:sz w:val="22"/>
                <w:szCs w:val="22"/>
              </w:rPr>
              <w:t xml:space="preserve">on </w:t>
            </w:r>
            <w:r w:rsidRPr="00537277">
              <w:rPr>
                <w:sz w:val="22"/>
                <w:szCs w:val="22"/>
              </w:rPr>
              <w:t xml:space="preserve">March 31, 2021 in compliance with </w:t>
            </w:r>
            <w:r w:rsidR="66F72C74" w:rsidRPr="00537277">
              <w:rPr>
                <w:sz w:val="22"/>
                <w:szCs w:val="22"/>
              </w:rPr>
              <w:t xml:space="preserve">the </w:t>
            </w:r>
            <w:r w:rsidRPr="00537277">
              <w:rPr>
                <w:sz w:val="22"/>
                <w:szCs w:val="22"/>
              </w:rPr>
              <w:t>full APS document.</w:t>
            </w:r>
          </w:p>
          <w:p w14:paraId="320FBC43" w14:textId="77777777" w:rsidR="009C366A" w:rsidRPr="00537277" w:rsidRDefault="009C366A" w:rsidP="009C366A">
            <w:pPr>
              <w:jc w:val="both"/>
              <w:rPr>
                <w:sz w:val="14"/>
                <w:szCs w:val="14"/>
              </w:rPr>
            </w:pPr>
          </w:p>
          <w:p w14:paraId="32D7B81C" w14:textId="083310A7" w:rsidR="00105680" w:rsidRPr="001241EE" w:rsidRDefault="004001B2" w:rsidP="004001B2">
            <w:pPr>
              <w:spacing w:after="120"/>
              <w:rPr>
                <w:sz w:val="22"/>
                <w:szCs w:val="22"/>
              </w:rPr>
            </w:pPr>
            <w:r>
              <w:rPr>
                <w:rFonts w:eastAsia="Arial Nova Light"/>
                <w:sz w:val="22"/>
                <w:szCs w:val="22"/>
              </w:rPr>
              <w:t xml:space="preserve">Please see graphic on page 3 for an overview of the entire application process. </w:t>
            </w:r>
          </w:p>
        </w:tc>
      </w:tr>
      <w:tr w:rsidR="00105680" w:rsidRPr="001241EE" w14:paraId="5D380655" w14:textId="77777777" w:rsidTr="00537277">
        <w:trPr>
          <w:trHeight w:val="5678"/>
        </w:trPr>
        <w:tc>
          <w:tcPr>
            <w:tcW w:w="1429" w:type="dxa"/>
          </w:tcPr>
          <w:p w14:paraId="6BC89515" w14:textId="27351EDD" w:rsidR="00105680" w:rsidRPr="001241EE" w:rsidRDefault="002B6439" w:rsidP="00ED0363">
            <w:pPr>
              <w:rPr>
                <w:sz w:val="22"/>
                <w:szCs w:val="22"/>
              </w:rPr>
            </w:pPr>
            <w:r w:rsidRPr="001241EE">
              <w:rPr>
                <w:sz w:val="22"/>
                <w:szCs w:val="22"/>
              </w:rPr>
              <w:t xml:space="preserve">Concept </w:t>
            </w:r>
            <w:r w:rsidR="00B77D21">
              <w:rPr>
                <w:sz w:val="22"/>
                <w:szCs w:val="22"/>
              </w:rPr>
              <w:t>p</w:t>
            </w:r>
            <w:r w:rsidRPr="001241EE">
              <w:rPr>
                <w:sz w:val="22"/>
                <w:szCs w:val="22"/>
              </w:rPr>
              <w:t xml:space="preserve">aper </w:t>
            </w:r>
            <w:r w:rsidR="00B77D21">
              <w:rPr>
                <w:sz w:val="22"/>
                <w:szCs w:val="22"/>
              </w:rPr>
              <w:t>evaluation criteria</w:t>
            </w:r>
          </w:p>
        </w:tc>
        <w:tc>
          <w:tcPr>
            <w:tcW w:w="7566" w:type="dxa"/>
          </w:tcPr>
          <w:p w14:paraId="343A6B67" w14:textId="32DF1CA5" w:rsidR="00105680" w:rsidRDefault="002B6439" w:rsidP="0059062F">
            <w:pPr>
              <w:rPr>
                <w:color w:val="000000"/>
                <w:sz w:val="22"/>
                <w:szCs w:val="22"/>
              </w:rPr>
            </w:pPr>
            <w:r w:rsidRPr="00537277">
              <w:rPr>
                <w:b/>
                <w:sz w:val="22"/>
              </w:rPr>
              <w:t>The idea</w:t>
            </w:r>
            <w:r w:rsidRPr="001241EE">
              <w:rPr>
                <w:sz w:val="22"/>
                <w:szCs w:val="22"/>
              </w:rPr>
              <w:t xml:space="preserve">: </w:t>
            </w:r>
            <w:r w:rsidRPr="005741A0">
              <w:rPr>
                <w:color w:val="000000"/>
                <w:sz w:val="22"/>
              </w:rPr>
              <w:t>Describe</w:t>
            </w:r>
            <w:r w:rsidRPr="001241EE">
              <w:rPr>
                <w:color w:val="000000"/>
                <w:sz w:val="22"/>
                <w:szCs w:val="22"/>
              </w:rPr>
              <w:t xml:space="preserve"> </w:t>
            </w:r>
            <w:r w:rsidR="002F7FEA">
              <w:rPr>
                <w:color w:val="000000"/>
                <w:sz w:val="22"/>
                <w:szCs w:val="22"/>
              </w:rPr>
              <w:t>the challenge the applicant seeks to address,</w:t>
            </w:r>
            <w:r w:rsidR="00FF3A28" w:rsidRPr="005741A0">
              <w:rPr>
                <w:color w:val="000000"/>
                <w:sz w:val="22"/>
              </w:rPr>
              <w:t xml:space="preserve"> the </w:t>
            </w:r>
            <w:r w:rsidRPr="005741A0">
              <w:rPr>
                <w:color w:val="000000"/>
                <w:sz w:val="22"/>
              </w:rPr>
              <w:t xml:space="preserve">proposed </w:t>
            </w:r>
            <w:r w:rsidR="003835A4">
              <w:rPr>
                <w:color w:val="000000"/>
                <w:sz w:val="22"/>
              </w:rPr>
              <w:t xml:space="preserve">partnership </w:t>
            </w:r>
            <w:r w:rsidRPr="005741A0">
              <w:rPr>
                <w:color w:val="000000"/>
                <w:sz w:val="22"/>
              </w:rPr>
              <w:t>focal area or areas (as described on page 1), the novel idea and innovative business model to increase the value and quality of products traded in the region or to the United States and lead to higher incomes for producers.</w:t>
            </w:r>
            <w:r w:rsidR="003232F3" w:rsidRPr="0059062F">
              <w:rPr>
                <w:color w:val="000000"/>
                <w:sz w:val="22"/>
                <w:szCs w:val="22"/>
              </w:rPr>
              <w:t xml:space="preserve"> Explain what the applicant proposes to fund, what they are requesting MSP to fund, and how it is outside of business as usual or normal operating expenditures.</w:t>
            </w:r>
          </w:p>
          <w:p w14:paraId="368EA474" w14:textId="77777777" w:rsidR="0076283B" w:rsidRPr="008C1349" w:rsidRDefault="0076283B" w:rsidP="0059062F">
            <w:pPr>
              <w:rPr>
                <w:color w:val="000000"/>
                <w:sz w:val="14"/>
                <w:szCs w:val="14"/>
              </w:rPr>
            </w:pPr>
          </w:p>
          <w:p w14:paraId="40372C14" w14:textId="17769919" w:rsidR="00105680" w:rsidRDefault="002B6439" w:rsidP="0059062F">
            <w:pPr>
              <w:rPr>
                <w:color w:val="000000"/>
                <w:sz w:val="22"/>
              </w:rPr>
            </w:pPr>
            <w:r w:rsidRPr="0059062F">
              <w:rPr>
                <w:b/>
                <w:color w:val="000000"/>
                <w:sz w:val="22"/>
              </w:rPr>
              <w:t>The objective:</w:t>
            </w:r>
            <w:r w:rsidRPr="0059062F">
              <w:rPr>
                <w:color w:val="000000"/>
                <w:sz w:val="22"/>
              </w:rPr>
              <w:t xml:space="preserve"> Describe the expected outcome and alignment with one or more of the three objectives </w:t>
            </w:r>
            <w:r w:rsidR="003232F3" w:rsidRPr="0059062F">
              <w:rPr>
                <w:color w:val="000000"/>
                <w:sz w:val="22"/>
                <w:szCs w:val="22"/>
              </w:rPr>
              <w:t>stated on page</w:t>
            </w:r>
            <w:r w:rsidR="003835A4">
              <w:rPr>
                <w:color w:val="000000"/>
                <w:sz w:val="22"/>
                <w:szCs w:val="22"/>
              </w:rPr>
              <w:t xml:space="preserve"> 1</w:t>
            </w:r>
            <w:r w:rsidRPr="0059062F">
              <w:rPr>
                <w:color w:val="000000"/>
                <w:sz w:val="22"/>
              </w:rPr>
              <w:t>.</w:t>
            </w:r>
          </w:p>
          <w:p w14:paraId="633F8BD9" w14:textId="77777777" w:rsidR="0076283B" w:rsidRPr="008C1349" w:rsidRDefault="0076283B" w:rsidP="0059062F">
            <w:pPr>
              <w:rPr>
                <w:color w:val="000000"/>
                <w:sz w:val="14"/>
                <w:szCs w:val="14"/>
              </w:rPr>
            </w:pPr>
          </w:p>
          <w:p w14:paraId="1FA2D70E" w14:textId="627A9FA6" w:rsidR="00105680" w:rsidRDefault="002B6439" w:rsidP="0059062F">
            <w:pPr>
              <w:rPr>
                <w:color w:val="000000"/>
                <w:sz w:val="22"/>
              </w:rPr>
            </w:pPr>
            <w:r w:rsidRPr="0059062F">
              <w:rPr>
                <w:b/>
                <w:color w:val="000000"/>
                <w:sz w:val="22"/>
              </w:rPr>
              <w:t>The value of the partnership</w:t>
            </w:r>
            <w:r w:rsidRPr="005741A0">
              <w:rPr>
                <w:color w:val="000000"/>
                <w:sz w:val="22"/>
              </w:rPr>
              <w:t>: Explain how the proposed concept is a departure from regular business operations and how the MSP grant will be used to reduce risks that are stopping the businesses from trying the novel idea and innovative business model on their own.</w:t>
            </w:r>
          </w:p>
          <w:p w14:paraId="154BA023" w14:textId="77777777" w:rsidR="0076283B" w:rsidRPr="008C1349" w:rsidRDefault="0076283B" w:rsidP="0059062F">
            <w:pPr>
              <w:rPr>
                <w:color w:val="000000"/>
                <w:sz w:val="14"/>
                <w:szCs w:val="14"/>
              </w:rPr>
            </w:pPr>
          </w:p>
          <w:p w14:paraId="4520FB1E" w14:textId="2367CA67" w:rsidR="00105680" w:rsidRDefault="002B6439" w:rsidP="0059062F">
            <w:pPr>
              <w:rPr>
                <w:color w:val="000000"/>
                <w:sz w:val="22"/>
                <w:szCs w:val="22"/>
              </w:rPr>
            </w:pPr>
            <w:r w:rsidRPr="0059062F">
              <w:rPr>
                <w:b/>
                <w:color w:val="000000"/>
                <w:sz w:val="22"/>
              </w:rPr>
              <w:t>The future of the business</w:t>
            </w:r>
            <w:r w:rsidRPr="005741A0">
              <w:rPr>
                <w:color w:val="000000"/>
                <w:sz w:val="22"/>
              </w:rPr>
              <w:t xml:space="preserve">: Describe how the ​proposed novel idea and innovative business model can be ​sustained and expanded​ ​beyond the life of the partnership. </w:t>
            </w:r>
            <w:r w:rsidR="003835A4">
              <w:rPr>
                <w:color w:val="000000"/>
                <w:sz w:val="22"/>
              </w:rPr>
              <w:t>Explain</w:t>
            </w:r>
            <w:r w:rsidRPr="005741A0">
              <w:rPr>
                <w:color w:val="000000"/>
                <w:sz w:val="22"/>
              </w:rPr>
              <w:t xml:space="preserve"> how the proposed partnership will attract additional private sector investment if relevant.</w:t>
            </w:r>
          </w:p>
          <w:p w14:paraId="300341FE" w14:textId="77777777" w:rsidR="0076283B" w:rsidRPr="008C1349" w:rsidRDefault="0076283B" w:rsidP="0059062F">
            <w:pPr>
              <w:rPr>
                <w:color w:val="000000"/>
                <w:sz w:val="14"/>
                <w:szCs w:val="14"/>
              </w:rPr>
            </w:pPr>
          </w:p>
          <w:p w14:paraId="69D9A266" w14:textId="4A1E9E9F" w:rsidR="00105680" w:rsidRPr="0059062F" w:rsidRDefault="002B6439" w:rsidP="0059062F">
            <w:pPr>
              <w:tabs>
                <w:tab w:val="left" w:pos="540"/>
              </w:tabs>
              <w:rPr>
                <w:b/>
                <w:sz w:val="22"/>
              </w:rPr>
            </w:pPr>
            <w:r w:rsidRPr="0059062F">
              <w:rPr>
                <w:b/>
                <w:color w:val="000000"/>
                <w:sz w:val="22"/>
              </w:rPr>
              <w:t>The business and community impact</w:t>
            </w:r>
            <w:r w:rsidRPr="005741A0">
              <w:rPr>
                <w:color w:val="000000"/>
                <w:sz w:val="22"/>
              </w:rPr>
              <w:t xml:space="preserve">: Describe how this novel idea and innovative business model will create positive change in the industry, what the benefits to the </w:t>
            </w:r>
            <w:r w:rsidR="003232F3" w:rsidRPr="0059062F">
              <w:rPr>
                <w:color w:val="000000"/>
                <w:sz w:val="22"/>
                <w:szCs w:val="22"/>
              </w:rPr>
              <w:t>applicants</w:t>
            </w:r>
            <w:r w:rsidR="00FF3421" w:rsidRPr="005741A0">
              <w:rPr>
                <w:color w:val="000000"/>
                <w:sz w:val="22"/>
              </w:rPr>
              <w:t xml:space="preserve"> </w:t>
            </w:r>
            <w:r w:rsidRPr="005741A0">
              <w:rPr>
                <w:color w:val="000000"/>
                <w:sz w:val="22"/>
              </w:rPr>
              <w:t>will be, and what additional benefits will be created for farmers/producers. Estimate how many farmers/producers will benefit, by how much, and any available demographic information for those farmers/producers (e.g. men, women, youth, etc</w:t>
            </w:r>
            <w:r w:rsidR="003232F3" w:rsidRPr="0059062F">
              <w:rPr>
                <w:color w:val="000000"/>
                <w:sz w:val="22"/>
                <w:szCs w:val="22"/>
              </w:rPr>
              <w:t>.)</w:t>
            </w:r>
          </w:p>
        </w:tc>
      </w:tr>
    </w:tbl>
    <w:p w14:paraId="4957DE91" w14:textId="77777777" w:rsidR="00105680" w:rsidRPr="006A1805" w:rsidRDefault="00105680">
      <w:pPr>
        <w:widowControl w:val="0"/>
        <w:rPr>
          <w:color w:val="323E4F"/>
          <w:sz w:val="14"/>
          <w:szCs w:val="22"/>
        </w:rPr>
      </w:pPr>
    </w:p>
    <w:p w14:paraId="57C9B393" w14:textId="0242D1E6" w:rsidR="00105680" w:rsidRDefault="002B6439" w:rsidP="00513E24">
      <w:pPr>
        <w:widowControl w:val="0"/>
        <w:pBdr>
          <w:top w:val="nil"/>
          <w:left w:val="nil"/>
          <w:bottom w:val="nil"/>
          <w:right w:val="nil"/>
          <w:between w:val="nil"/>
        </w:pBdr>
        <w:spacing w:before="7"/>
        <w:rPr>
          <w:i/>
          <w:color w:val="000000"/>
          <w:sz w:val="22"/>
          <w:szCs w:val="22"/>
        </w:rPr>
      </w:pPr>
      <w:bookmarkStart w:id="0" w:name="_gjdgxs" w:colFirst="0" w:colLast="0"/>
      <w:bookmarkEnd w:id="0"/>
      <w:r w:rsidRPr="001241EE">
        <w:rPr>
          <w:i/>
          <w:color w:val="000000"/>
          <w:sz w:val="22"/>
          <w:szCs w:val="22"/>
        </w:rPr>
        <w:t xml:space="preserve">Issuance of this announcement does not constitute an award or commitment on the part of DAI, nor does it commit DAI to pay for costs incurred in the preparation and submission of </w:t>
      </w:r>
      <w:r w:rsidR="00116EEA" w:rsidRPr="001241EE">
        <w:rPr>
          <w:i/>
          <w:color w:val="000000"/>
          <w:sz w:val="22"/>
          <w:szCs w:val="22"/>
        </w:rPr>
        <w:t>concept papers</w:t>
      </w:r>
      <w:r w:rsidRPr="001241EE">
        <w:rPr>
          <w:i/>
          <w:color w:val="000000"/>
          <w:sz w:val="22"/>
          <w:szCs w:val="22"/>
        </w:rPr>
        <w:t xml:space="preserve">. Further, DAI reserves the right to reject or approve any or all submitted </w:t>
      </w:r>
      <w:r w:rsidR="0038097A" w:rsidRPr="001241EE">
        <w:rPr>
          <w:i/>
          <w:color w:val="000000"/>
          <w:sz w:val="22"/>
          <w:szCs w:val="22"/>
        </w:rPr>
        <w:t>concept papers</w:t>
      </w:r>
      <w:r w:rsidRPr="001241EE">
        <w:rPr>
          <w:i/>
          <w:color w:val="000000"/>
          <w:sz w:val="22"/>
          <w:szCs w:val="22"/>
        </w:rPr>
        <w:t>.</w:t>
      </w:r>
    </w:p>
    <w:p w14:paraId="2148380F" w14:textId="77777777" w:rsidR="00513E24" w:rsidRPr="006A1805" w:rsidRDefault="00513E24" w:rsidP="00513E24">
      <w:pPr>
        <w:widowControl w:val="0"/>
        <w:pBdr>
          <w:top w:val="nil"/>
          <w:left w:val="nil"/>
          <w:bottom w:val="nil"/>
          <w:right w:val="nil"/>
          <w:between w:val="nil"/>
        </w:pBdr>
        <w:rPr>
          <w:color w:val="000000"/>
          <w:sz w:val="14"/>
          <w:szCs w:val="22"/>
        </w:rPr>
      </w:pPr>
    </w:p>
    <w:p w14:paraId="0BA8D64A" w14:textId="77777777" w:rsidR="00105680" w:rsidRPr="001241EE" w:rsidRDefault="002B6439">
      <w:pPr>
        <w:ind w:left="106" w:hanging="106"/>
        <w:rPr>
          <w:b/>
          <w:color w:val="323E4F"/>
          <w:sz w:val="22"/>
          <w:szCs w:val="22"/>
        </w:rPr>
      </w:pPr>
      <w:r w:rsidRPr="001241EE">
        <w:rPr>
          <w:b/>
          <w:color w:val="323E4F"/>
          <w:sz w:val="22"/>
          <w:szCs w:val="22"/>
        </w:rPr>
        <w:t>Contacts</w:t>
      </w:r>
    </w:p>
    <w:p w14:paraId="5A03133F" w14:textId="5A882918" w:rsidR="000E6E0A" w:rsidRPr="000E6E0A" w:rsidRDefault="000E6E0A" w:rsidP="0059062F">
      <w:pPr>
        <w:rPr>
          <w:b/>
          <w:color w:val="000000"/>
          <w:sz w:val="22"/>
          <w:szCs w:val="22"/>
        </w:rPr>
      </w:pPr>
      <w:r w:rsidRPr="000E6E0A">
        <w:rPr>
          <w:b/>
          <w:color w:val="000000"/>
          <w:sz w:val="22"/>
          <w:szCs w:val="22"/>
        </w:rPr>
        <w:t xml:space="preserve">Submit Questions to: </w:t>
      </w:r>
      <w:r w:rsidRPr="000E6E0A">
        <w:rPr>
          <w:b/>
          <w:color w:val="000000"/>
          <w:sz w:val="22"/>
          <w:szCs w:val="22"/>
        </w:rPr>
        <w:tab/>
      </w:r>
      <w:r w:rsidR="00B3496B">
        <w:rPr>
          <w:b/>
          <w:color w:val="000000"/>
          <w:sz w:val="22"/>
          <w:szCs w:val="22"/>
        </w:rPr>
        <w:tab/>
      </w:r>
      <w:hyperlink r:id="rId14" w:history="1">
        <w:r w:rsidR="00B3496B" w:rsidRPr="0059062F">
          <w:rPr>
            <w:rStyle w:val="Hyperlink"/>
            <w:color w:val="0563C1"/>
            <w:sz w:val="22"/>
            <w:szCs w:val="22"/>
          </w:rPr>
          <w:t>grants_nofo@ftf-msp.org</w:t>
        </w:r>
      </w:hyperlink>
      <w:r w:rsidRPr="0059062F">
        <w:rPr>
          <w:b/>
          <w:color w:val="0563C1"/>
          <w:sz w:val="22"/>
          <w:szCs w:val="22"/>
        </w:rPr>
        <w:t xml:space="preserve"> </w:t>
      </w:r>
    </w:p>
    <w:p w14:paraId="1A546D85" w14:textId="2262DEDF" w:rsidR="00B3496B" w:rsidRDefault="000E6E0A" w:rsidP="0059062F">
      <w:pPr>
        <w:rPr>
          <w:color w:val="000000"/>
          <w:sz w:val="22"/>
          <w:szCs w:val="22"/>
        </w:rPr>
      </w:pPr>
      <w:r w:rsidRPr="000E6E0A">
        <w:rPr>
          <w:b/>
          <w:color w:val="000000"/>
          <w:sz w:val="22"/>
          <w:szCs w:val="22"/>
        </w:rPr>
        <w:t xml:space="preserve">Submit Concept Papers to: </w:t>
      </w:r>
      <w:r>
        <w:rPr>
          <w:color w:val="000000"/>
          <w:sz w:val="22"/>
          <w:szCs w:val="22"/>
        </w:rPr>
        <w:t xml:space="preserve"> </w:t>
      </w:r>
      <w:r w:rsidR="00B3496B">
        <w:rPr>
          <w:color w:val="000000"/>
          <w:sz w:val="22"/>
          <w:szCs w:val="22"/>
        </w:rPr>
        <w:tab/>
      </w:r>
      <w:r w:rsidRPr="000E6E0A">
        <w:rPr>
          <w:color w:val="000000"/>
          <w:sz w:val="22"/>
          <w:szCs w:val="22"/>
        </w:rPr>
        <w:t xml:space="preserve">Concept Papers must be uploaded to </w:t>
      </w:r>
    </w:p>
    <w:p w14:paraId="43062C2E" w14:textId="3DC7505D" w:rsidR="000E6E0A" w:rsidRPr="0059062F" w:rsidRDefault="00D8375E" w:rsidP="0059062F">
      <w:pPr>
        <w:ind w:left="2160" w:firstLine="720"/>
        <w:rPr>
          <w:color w:val="0563C1"/>
          <w:sz w:val="22"/>
          <w:szCs w:val="22"/>
        </w:rPr>
      </w:pPr>
      <w:hyperlink r:id="rId15" w:history="1">
        <w:r w:rsidR="00B3496B" w:rsidRPr="0059062F">
          <w:rPr>
            <w:rStyle w:val="Hyperlink"/>
            <w:color w:val="0563C1"/>
            <w:sz w:val="22"/>
            <w:szCs w:val="22"/>
          </w:rPr>
          <w:t>www.mspgrants.com/southernafrica</w:t>
        </w:r>
      </w:hyperlink>
      <w:r w:rsidR="000E6E0A" w:rsidRPr="0059062F">
        <w:rPr>
          <w:color w:val="0563C1"/>
          <w:sz w:val="22"/>
          <w:szCs w:val="22"/>
          <w:u w:val="single"/>
        </w:rPr>
        <w:t xml:space="preserve"> </w:t>
      </w:r>
    </w:p>
    <w:p w14:paraId="5ED9C7D0" w14:textId="667B62C6" w:rsidR="000E6E0A" w:rsidRPr="000E6E0A" w:rsidRDefault="000E6E0A" w:rsidP="0059062F">
      <w:pPr>
        <w:ind w:left="2880" w:hanging="2880"/>
        <w:rPr>
          <w:color w:val="000000"/>
          <w:sz w:val="22"/>
          <w:szCs w:val="22"/>
        </w:rPr>
      </w:pPr>
      <w:r w:rsidRPr="000E6E0A">
        <w:rPr>
          <w:b/>
          <w:color w:val="000000"/>
          <w:sz w:val="22"/>
          <w:szCs w:val="22"/>
        </w:rPr>
        <w:t>Submit Full Applications to</w:t>
      </w:r>
      <w:r w:rsidRPr="000E6E0A">
        <w:rPr>
          <w:color w:val="000000"/>
          <w:sz w:val="22"/>
          <w:szCs w:val="22"/>
        </w:rPr>
        <w:t xml:space="preserve">: </w:t>
      </w:r>
      <w:r w:rsidRPr="000E6E0A">
        <w:rPr>
          <w:color w:val="000000"/>
          <w:sz w:val="22"/>
          <w:szCs w:val="22"/>
        </w:rPr>
        <w:tab/>
        <w:t xml:space="preserve">Full applications must be uploaded to </w:t>
      </w:r>
      <w:hyperlink r:id="rId16" w:history="1">
        <w:r w:rsidR="00B3496B" w:rsidRPr="0059062F">
          <w:rPr>
            <w:rStyle w:val="Hyperlink"/>
            <w:color w:val="0563C1"/>
            <w:sz w:val="22"/>
            <w:szCs w:val="22"/>
          </w:rPr>
          <w:t>www.mspgrants.com/southernafrica</w:t>
        </w:r>
      </w:hyperlink>
      <w:r w:rsidRPr="0059062F">
        <w:rPr>
          <w:color w:val="0563C1"/>
          <w:sz w:val="22"/>
          <w:szCs w:val="22"/>
        </w:rPr>
        <w:t xml:space="preserve"> </w:t>
      </w:r>
    </w:p>
    <w:p w14:paraId="582D9C03" w14:textId="7C24CBBD" w:rsidR="00105680" w:rsidRPr="004001B2" w:rsidRDefault="002B6439">
      <w:pPr>
        <w:rPr>
          <w:color w:val="0563C1"/>
          <w:sz w:val="22"/>
          <w:szCs w:val="22"/>
        </w:rPr>
        <w:sectPr w:rsidR="00105680" w:rsidRPr="004001B2" w:rsidSect="00D018A6">
          <w:pgSz w:w="11906" w:h="16838"/>
          <w:pgMar w:top="1440" w:right="1440" w:bottom="450" w:left="1440" w:header="720" w:footer="720" w:gutter="0"/>
          <w:pgNumType w:start="1"/>
          <w:cols w:space="720"/>
        </w:sectPr>
      </w:pPr>
      <w:r w:rsidRPr="0059062F">
        <w:rPr>
          <w:b/>
          <w:color w:val="000000"/>
          <w:sz w:val="22"/>
        </w:rPr>
        <w:t>General Inquiries:</w:t>
      </w:r>
      <w:r w:rsidR="00506ED4">
        <w:rPr>
          <w:color w:val="000000"/>
          <w:sz w:val="22"/>
          <w:szCs w:val="22"/>
        </w:rPr>
        <w:t xml:space="preserve"> </w:t>
      </w:r>
      <w:r w:rsidR="00B3496B">
        <w:rPr>
          <w:color w:val="000000"/>
          <w:sz w:val="22"/>
          <w:szCs w:val="22"/>
        </w:rPr>
        <w:tab/>
      </w:r>
      <w:r w:rsidR="00B3496B">
        <w:rPr>
          <w:color w:val="000000"/>
          <w:sz w:val="22"/>
          <w:szCs w:val="22"/>
        </w:rPr>
        <w:tab/>
      </w:r>
      <w:hyperlink r:id="rId17" w:history="1">
        <w:r w:rsidR="00B3496B" w:rsidRPr="0059062F">
          <w:rPr>
            <w:rStyle w:val="Hyperlink"/>
            <w:color w:val="0563C1"/>
            <w:sz w:val="22"/>
            <w:szCs w:val="22"/>
          </w:rPr>
          <w:t>msp_information@ftf-msp.org</w:t>
        </w:r>
      </w:hyperlink>
      <w:r w:rsidR="00B3496B" w:rsidRPr="005741A0">
        <w:rPr>
          <w:color w:val="0563C1"/>
          <w:sz w:val="22"/>
          <w:szCs w:val="22"/>
          <w:u w:val="single"/>
        </w:rPr>
        <w:t xml:space="preserve">  </w:t>
      </w:r>
    </w:p>
    <w:p w14:paraId="68C6FC26" w14:textId="72F5DCC0" w:rsidR="00105680" w:rsidRPr="001241EE" w:rsidRDefault="00FB2674">
      <w:pPr>
        <w:widowControl w:val="0"/>
        <w:pBdr>
          <w:top w:val="nil"/>
          <w:left w:val="nil"/>
          <w:bottom w:val="nil"/>
          <w:right w:val="nil"/>
          <w:between w:val="nil"/>
        </w:pBdr>
        <w:spacing w:before="7"/>
        <w:rPr>
          <w:sz w:val="22"/>
          <w:szCs w:val="22"/>
        </w:rPr>
      </w:pPr>
      <w:r>
        <w:rPr>
          <w:noProof/>
          <w:sz w:val="22"/>
          <w:szCs w:val="22"/>
        </w:rPr>
        <w:lastRenderedPageBreak/>
        <w:drawing>
          <wp:anchor distT="0" distB="0" distL="114300" distR="114300" simplePos="0" relativeHeight="251659266" behindDoc="1" locked="0" layoutInCell="1" allowOverlap="1" wp14:anchorId="581818E4" wp14:editId="74365443">
            <wp:simplePos x="0" y="0"/>
            <wp:positionH relativeFrom="page">
              <wp:align>center</wp:align>
            </wp:positionH>
            <wp:positionV relativeFrom="paragraph">
              <wp:posOffset>-666750</wp:posOffset>
            </wp:positionV>
            <wp:extent cx="8942832" cy="689457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42832" cy="689457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05680" w:rsidRPr="001241EE">
      <w:pgSz w:w="16838"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w:charset w:val="B1"/>
    <w:family w:val="swiss"/>
    <w:pitch w:val="variable"/>
    <w:sig w:usb0="80000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A4588"/>
    <w:multiLevelType w:val="hybridMultilevel"/>
    <w:tmpl w:val="4A7605E4"/>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15:restartNumberingAfterBreak="0">
    <w:nsid w:val="09744EF7"/>
    <w:multiLevelType w:val="hybridMultilevel"/>
    <w:tmpl w:val="1D7E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21E46"/>
    <w:multiLevelType w:val="multilevel"/>
    <w:tmpl w:val="52AE3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C11454"/>
    <w:multiLevelType w:val="multilevel"/>
    <w:tmpl w:val="1E364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4012F7"/>
    <w:multiLevelType w:val="hybridMultilevel"/>
    <w:tmpl w:val="8850C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3610B5"/>
    <w:multiLevelType w:val="hybridMultilevel"/>
    <w:tmpl w:val="688EA1BE"/>
    <w:lvl w:ilvl="0" w:tplc="C2D05A9C">
      <w:start w:val="1"/>
      <w:numFmt w:val="bullet"/>
      <w:pStyle w:val="TextBox"/>
      <w:lvlText w:val="■"/>
      <w:lvlJc w:val="left"/>
      <w:pPr>
        <w:ind w:left="360" w:hanging="360"/>
      </w:pPr>
      <w:rPr>
        <w:rFonts w:ascii="Arial" w:hAnsi="Arial" w:hint="default"/>
        <w:b w:val="0"/>
        <w:i w:val="0"/>
        <w:color w:val="2B5A85"/>
        <w:sz w:val="16"/>
        <w:szCs w:val="24"/>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67269"/>
    <w:multiLevelType w:val="hybridMultilevel"/>
    <w:tmpl w:val="CBD2B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4D2A98"/>
    <w:multiLevelType w:val="hybridMultilevel"/>
    <w:tmpl w:val="9382666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A5E2B"/>
    <w:multiLevelType w:val="multilevel"/>
    <w:tmpl w:val="B3A07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785"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B35CF3"/>
    <w:multiLevelType w:val="hybridMultilevel"/>
    <w:tmpl w:val="29D8C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721A8C"/>
    <w:multiLevelType w:val="hybridMultilevel"/>
    <w:tmpl w:val="34E23A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8ED660E"/>
    <w:multiLevelType w:val="hybridMultilevel"/>
    <w:tmpl w:val="DEF61C22"/>
    <w:lvl w:ilvl="0" w:tplc="B0A64242">
      <w:start w:val="1"/>
      <w:numFmt w:val="bullet"/>
      <w:lvlText w:val=""/>
      <w:lvlJc w:val="left"/>
      <w:pPr>
        <w:ind w:left="360" w:hanging="360"/>
      </w:pPr>
      <w:rPr>
        <w:rFonts w:ascii="Symbol" w:hAnsi="Symbol" w:hint="default"/>
      </w:rPr>
    </w:lvl>
    <w:lvl w:ilvl="1" w:tplc="36D297A8">
      <w:start w:val="1"/>
      <w:numFmt w:val="lowerLetter"/>
      <w:lvlText w:val="%2."/>
      <w:lvlJc w:val="left"/>
      <w:pPr>
        <w:ind w:left="1080" w:hanging="360"/>
      </w:pPr>
    </w:lvl>
    <w:lvl w:ilvl="2" w:tplc="8E2E1654">
      <w:start w:val="1"/>
      <w:numFmt w:val="lowerRoman"/>
      <w:lvlText w:val="%3."/>
      <w:lvlJc w:val="right"/>
      <w:pPr>
        <w:ind w:left="1800" w:hanging="180"/>
      </w:pPr>
    </w:lvl>
    <w:lvl w:ilvl="3" w:tplc="D6981C00">
      <w:start w:val="1"/>
      <w:numFmt w:val="decimal"/>
      <w:lvlText w:val="%4."/>
      <w:lvlJc w:val="left"/>
      <w:pPr>
        <w:ind w:left="425" w:hanging="360"/>
      </w:pPr>
    </w:lvl>
    <w:lvl w:ilvl="4" w:tplc="91107810">
      <w:start w:val="1"/>
      <w:numFmt w:val="lowerLetter"/>
      <w:lvlText w:val="%5."/>
      <w:lvlJc w:val="left"/>
      <w:pPr>
        <w:ind w:left="3240" w:hanging="360"/>
      </w:pPr>
    </w:lvl>
    <w:lvl w:ilvl="5" w:tplc="9B0A6768">
      <w:start w:val="1"/>
      <w:numFmt w:val="lowerRoman"/>
      <w:lvlText w:val="%6."/>
      <w:lvlJc w:val="right"/>
      <w:pPr>
        <w:ind w:left="3960" w:hanging="180"/>
      </w:pPr>
    </w:lvl>
    <w:lvl w:ilvl="6" w:tplc="70CCCDAE">
      <w:start w:val="1"/>
      <w:numFmt w:val="decimal"/>
      <w:lvlText w:val="%7."/>
      <w:lvlJc w:val="left"/>
      <w:pPr>
        <w:ind w:left="4680" w:hanging="360"/>
      </w:pPr>
    </w:lvl>
    <w:lvl w:ilvl="7" w:tplc="1988B704">
      <w:start w:val="1"/>
      <w:numFmt w:val="lowerLetter"/>
      <w:lvlText w:val="%8."/>
      <w:lvlJc w:val="left"/>
      <w:pPr>
        <w:ind w:left="5400" w:hanging="360"/>
      </w:pPr>
    </w:lvl>
    <w:lvl w:ilvl="8" w:tplc="B33EF47C">
      <w:start w:val="1"/>
      <w:numFmt w:val="lowerRoman"/>
      <w:lvlText w:val="%9."/>
      <w:lvlJc w:val="right"/>
      <w:pPr>
        <w:ind w:left="6120" w:hanging="180"/>
      </w:pPr>
    </w:lvl>
  </w:abstractNum>
  <w:abstractNum w:abstractNumId="12" w15:restartNumberingAfterBreak="0">
    <w:nsid w:val="7E665E2D"/>
    <w:multiLevelType w:val="multilevel"/>
    <w:tmpl w:val="6C8A5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2"/>
  </w:num>
  <w:num w:numId="4">
    <w:abstractNumId w:val="5"/>
  </w:num>
  <w:num w:numId="5">
    <w:abstractNumId w:val="11"/>
  </w:num>
  <w:num w:numId="6">
    <w:abstractNumId w:val="0"/>
  </w:num>
  <w:num w:numId="7">
    <w:abstractNumId w:val="7"/>
  </w:num>
  <w:num w:numId="8">
    <w:abstractNumId w:val="1"/>
  </w:num>
  <w:num w:numId="9">
    <w:abstractNumId w:val="9"/>
  </w:num>
  <w:num w:numId="10">
    <w:abstractNumId w:val="4"/>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80"/>
    <w:rsid w:val="00003681"/>
    <w:rsid w:val="000060B1"/>
    <w:rsid w:val="00021CC8"/>
    <w:rsid w:val="00032DA2"/>
    <w:rsid w:val="00042B84"/>
    <w:rsid w:val="00045C17"/>
    <w:rsid w:val="000516A9"/>
    <w:rsid w:val="0005170B"/>
    <w:rsid w:val="00053CC1"/>
    <w:rsid w:val="00057649"/>
    <w:rsid w:val="0006446E"/>
    <w:rsid w:val="0008017F"/>
    <w:rsid w:val="00091C50"/>
    <w:rsid w:val="000B776A"/>
    <w:rsid w:val="000C163F"/>
    <w:rsid w:val="000C29DC"/>
    <w:rsid w:val="000D15FD"/>
    <w:rsid w:val="000E4D43"/>
    <w:rsid w:val="000E6E0A"/>
    <w:rsid w:val="00105680"/>
    <w:rsid w:val="00110223"/>
    <w:rsid w:val="00111854"/>
    <w:rsid w:val="00116EEA"/>
    <w:rsid w:val="001241EE"/>
    <w:rsid w:val="00132F55"/>
    <w:rsid w:val="00146D62"/>
    <w:rsid w:val="001560E2"/>
    <w:rsid w:val="00156FF9"/>
    <w:rsid w:val="00164093"/>
    <w:rsid w:val="001819BF"/>
    <w:rsid w:val="001D547F"/>
    <w:rsid w:val="001E1B43"/>
    <w:rsid w:val="001E5208"/>
    <w:rsid w:val="001F66E3"/>
    <w:rsid w:val="001F762A"/>
    <w:rsid w:val="00210058"/>
    <w:rsid w:val="00213191"/>
    <w:rsid w:val="0026782A"/>
    <w:rsid w:val="0027493E"/>
    <w:rsid w:val="00277009"/>
    <w:rsid w:val="002805B7"/>
    <w:rsid w:val="002B6439"/>
    <w:rsid w:val="002B7565"/>
    <w:rsid w:val="002C7CAF"/>
    <w:rsid w:val="002D0078"/>
    <w:rsid w:val="002E7DAB"/>
    <w:rsid w:val="002F45EC"/>
    <w:rsid w:val="002F7FEA"/>
    <w:rsid w:val="0032041F"/>
    <w:rsid w:val="003232F3"/>
    <w:rsid w:val="00324C1D"/>
    <w:rsid w:val="00351980"/>
    <w:rsid w:val="0036450F"/>
    <w:rsid w:val="00364F76"/>
    <w:rsid w:val="0038097A"/>
    <w:rsid w:val="003835A4"/>
    <w:rsid w:val="0038500A"/>
    <w:rsid w:val="003B243F"/>
    <w:rsid w:val="003B50E9"/>
    <w:rsid w:val="003C7836"/>
    <w:rsid w:val="003F229E"/>
    <w:rsid w:val="004001B2"/>
    <w:rsid w:val="00400ADA"/>
    <w:rsid w:val="00402FC6"/>
    <w:rsid w:val="004109E5"/>
    <w:rsid w:val="004540FB"/>
    <w:rsid w:val="004625D2"/>
    <w:rsid w:val="0046765F"/>
    <w:rsid w:val="00467745"/>
    <w:rsid w:val="00482445"/>
    <w:rsid w:val="00490936"/>
    <w:rsid w:val="004A0D27"/>
    <w:rsid w:val="004B4303"/>
    <w:rsid w:val="004B614E"/>
    <w:rsid w:val="004B7CBE"/>
    <w:rsid w:val="004C267E"/>
    <w:rsid w:val="004C40A9"/>
    <w:rsid w:val="004E0856"/>
    <w:rsid w:val="004E73F3"/>
    <w:rsid w:val="004E7C40"/>
    <w:rsid w:val="004F1DD5"/>
    <w:rsid w:val="0050313A"/>
    <w:rsid w:val="00506ED4"/>
    <w:rsid w:val="00507CB0"/>
    <w:rsid w:val="00513E24"/>
    <w:rsid w:val="00516390"/>
    <w:rsid w:val="00517018"/>
    <w:rsid w:val="00520D8E"/>
    <w:rsid w:val="0053027F"/>
    <w:rsid w:val="00537277"/>
    <w:rsid w:val="0053759C"/>
    <w:rsid w:val="00541433"/>
    <w:rsid w:val="00552576"/>
    <w:rsid w:val="00557B21"/>
    <w:rsid w:val="005741A0"/>
    <w:rsid w:val="005777AE"/>
    <w:rsid w:val="0059062F"/>
    <w:rsid w:val="00591450"/>
    <w:rsid w:val="00595658"/>
    <w:rsid w:val="005C360D"/>
    <w:rsid w:val="005E04AE"/>
    <w:rsid w:val="005F06FD"/>
    <w:rsid w:val="005F2031"/>
    <w:rsid w:val="00603B80"/>
    <w:rsid w:val="006101AC"/>
    <w:rsid w:val="00632938"/>
    <w:rsid w:val="00632F1C"/>
    <w:rsid w:val="006369EF"/>
    <w:rsid w:val="0067627E"/>
    <w:rsid w:val="006A1805"/>
    <w:rsid w:val="006A6A3B"/>
    <w:rsid w:val="006A7F88"/>
    <w:rsid w:val="006B1B4A"/>
    <w:rsid w:val="006C49BC"/>
    <w:rsid w:val="006D32A8"/>
    <w:rsid w:val="006E2752"/>
    <w:rsid w:val="00704CB2"/>
    <w:rsid w:val="0070517F"/>
    <w:rsid w:val="0076283B"/>
    <w:rsid w:val="007765BB"/>
    <w:rsid w:val="007B361F"/>
    <w:rsid w:val="007C3103"/>
    <w:rsid w:val="007C65C3"/>
    <w:rsid w:val="00800522"/>
    <w:rsid w:val="00804962"/>
    <w:rsid w:val="00814FD6"/>
    <w:rsid w:val="00815BEC"/>
    <w:rsid w:val="00832520"/>
    <w:rsid w:val="00842320"/>
    <w:rsid w:val="008562DD"/>
    <w:rsid w:val="00861F45"/>
    <w:rsid w:val="00863F12"/>
    <w:rsid w:val="0087113B"/>
    <w:rsid w:val="008730FA"/>
    <w:rsid w:val="008800C0"/>
    <w:rsid w:val="008930FD"/>
    <w:rsid w:val="008B0415"/>
    <w:rsid w:val="008B4AD6"/>
    <w:rsid w:val="008C1349"/>
    <w:rsid w:val="008C1616"/>
    <w:rsid w:val="008C358F"/>
    <w:rsid w:val="008C3C2F"/>
    <w:rsid w:val="008D12BD"/>
    <w:rsid w:val="008E3993"/>
    <w:rsid w:val="00900FED"/>
    <w:rsid w:val="009044F9"/>
    <w:rsid w:val="00920A53"/>
    <w:rsid w:val="00936FCB"/>
    <w:rsid w:val="00957E94"/>
    <w:rsid w:val="00984763"/>
    <w:rsid w:val="00987E0A"/>
    <w:rsid w:val="009A261B"/>
    <w:rsid w:val="009A5650"/>
    <w:rsid w:val="009B24B1"/>
    <w:rsid w:val="009B25CF"/>
    <w:rsid w:val="009B72E4"/>
    <w:rsid w:val="009C2290"/>
    <w:rsid w:val="009C366A"/>
    <w:rsid w:val="009D69BC"/>
    <w:rsid w:val="00A01063"/>
    <w:rsid w:val="00A01ECA"/>
    <w:rsid w:val="00A039B7"/>
    <w:rsid w:val="00A276E0"/>
    <w:rsid w:val="00A3044E"/>
    <w:rsid w:val="00A45D4A"/>
    <w:rsid w:val="00A736A2"/>
    <w:rsid w:val="00A74F75"/>
    <w:rsid w:val="00A9637D"/>
    <w:rsid w:val="00AD6B37"/>
    <w:rsid w:val="00AE23BA"/>
    <w:rsid w:val="00AE56F1"/>
    <w:rsid w:val="00AF0119"/>
    <w:rsid w:val="00B3496B"/>
    <w:rsid w:val="00B50C3D"/>
    <w:rsid w:val="00B5245F"/>
    <w:rsid w:val="00B77D21"/>
    <w:rsid w:val="00B827D7"/>
    <w:rsid w:val="00B94B83"/>
    <w:rsid w:val="00BA15A2"/>
    <w:rsid w:val="00BB372F"/>
    <w:rsid w:val="00BE2FB9"/>
    <w:rsid w:val="00BE7465"/>
    <w:rsid w:val="00BF3B46"/>
    <w:rsid w:val="00BF4FF8"/>
    <w:rsid w:val="00C16EDA"/>
    <w:rsid w:val="00C17124"/>
    <w:rsid w:val="00C21402"/>
    <w:rsid w:val="00C24DCC"/>
    <w:rsid w:val="00C37EF3"/>
    <w:rsid w:val="00C424A3"/>
    <w:rsid w:val="00C51C91"/>
    <w:rsid w:val="00C54F81"/>
    <w:rsid w:val="00C61D11"/>
    <w:rsid w:val="00C67867"/>
    <w:rsid w:val="00C76A00"/>
    <w:rsid w:val="00C82CBC"/>
    <w:rsid w:val="00C91C05"/>
    <w:rsid w:val="00C94F2E"/>
    <w:rsid w:val="00CA7CAE"/>
    <w:rsid w:val="00CD1501"/>
    <w:rsid w:val="00CD2695"/>
    <w:rsid w:val="00CF04E2"/>
    <w:rsid w:val="00CF638B"/>
    <w:rsid w:val="00D018A6"/>
    <w:rsid w:val="00D1330A"/>
    <w:rsid w:val="00D150F0"/>
    <w:rsid w:val="00D316B7"/>
    <w:rsid w:val="00D31E50"/>
    <w:rsid w:val="00D3631A"/>
    <w:rsid w:val="00D45751"/>
    <w:rsid w:val="00D8375E"/>
    <w:rsid w:val="00DA2BBB"/>
    <w:rsid w:val="00DA5043"/>
    <w:rsid w:val="00DC1311"/>
    <w:rsid w:val="00DC656B"/>
    <w:rsid w:val="00DD7419"/>
    <w:rsid w:val="00DE419E"/>
    <w:rsid w:val="00E02EE0"/>
    <w:rsid w:val="00E46E6A"/>
    <w:rsid w:val="00E54508"/>
    <w:rsid w:val="00EA05B9"/>
    <w:rsid w:val="00EA11F8"/>
    <w:rsid w:val="00EB190D"/>
    <w:rsid w:val="00EB647D"/>
    <w:rsid w:val="00EC065C"/>
    <w:rsid w:val="00ED0363"/>
    <w:rsid w:val="00EE0CFC"/>
    <w:rsid w:val="00F0390C"/>
    <w:rsid w:val="00F212A0"/>
    <w:rsid w:val="00F6005A"/>
    <w:rsid w:val="00F74038"/>
    <w:rsid w:val="00FA4C69"/>
    <w:rsid w:val="00FA5411"/>
    <w:rsid w:val="00FA5930"/>
    <w:rsid w:val="00FB2674"/>
    <w:rsid w:val="00FB548F"/>
    <w:rsid w:val="00FF3421"/>
    <w:rsid w:val="00FF3A28"/>
    <w:rsid w:val="02FF7A4C"/>
    <w:rsid w:val="0706535A"/>
    <w:rsid w:val="07A4B9DC"/>
    <w:rsid w:val="080564B8"/>
    <w:rsid w:val="0ABCFFD9"/>
    <w:rsid w:val="0E5DABA5"/>
    <w:rsid w:val="1447B193"/>
    <w:rsid w:val="18262420"/>
    <w:rsid w:val="1894D4BD"/>
    <w:rsid w:val="1C3C50EF"/>
    <w:rsid w:val="214FE196"/>
    <w:rsid w:val="21B0F391"/>
    <w:rsid w:val="2511BE93"/>
    <w:rsid w:val="256DEBF7"/>
    <w:rsid w:val="268BC779"/>
    <w:rsid w:val="26A60AE2"/>
    <w:rsid w:val="29300ADD"/>
    <w:rsid w:val="2BCA1D44"/>
    <w:rsid w:val="2F31CC23"/>
    <w:rsid w:val="32BDC4C6"/>
    <w:rsid w:val="35428C62"/>
    <w:rsid w:val="3575C7D3"/>
    <w:rsid w:val="35F56588"/>
    <w:rsid w:val="379135E9"/>
    <w:rsid w:val="3E815FFB"/>
    <w:rsid w:val="3F8B8CB4"/>
    <w:rsid w:val="465B5016"/>
    <w:rsid w:val="48FFD4AA"/>
    <w:rsid w:val="4C2DAE27"/>
    <w:rsid w:val="4C350A99"/>
    <w:rsid w:val="4C367018"/>
    <w:rsid w:val="4CA538C2"/>
    <w:rsid w:val="4E2DE78B"/>
    <w:rsid w:val="4FE8FD65"/>
    <w:rsid w:val="531AD032"/>
    <w:rsid w:val="54417A79"/>
    <w:rsid w:val="572445AE"/>
    <w:rsid w:val="57994FDE"/>
    <w:rsid w:val="5AE81FCC"/>
    <w:rsid w:val="5C028EF9"/>
    <w:rsid w:val="5C946962"/>
    <w:rsid w:val="5D64676B"/>
    <w:rsid w:val="5DDCE557"/>
    <w:rsid w:val="5E6197FB"/>
    <w:rsid w:val="5FF82443"/>
    <w:rsid w:val="6218889C"/>
    <w:rsid w:val="6327D832"/>
    <w:rsid w:val="644626D5"/>
    <w:rsid w:val="650163D1"/>
    <w:rsid w:val="66664208"/>
    <w:rsid w:val="6672FA52"/>
    <w:rsid w:val="66F72C74"/>
    <w:rsid w:val="694069DA"/>
    <w:rsid w:val="694BE8C4"/>
    <w:rsid w:val="6A940ECA"/>
    <w:rsid w:val="6AB446F5"/>
    <w:rsid w:val="6B581470"/>
    <w:rsid w:val="6C48A64A"/>
    <w:rsid w:val="6E3BDB06"/>
    <w:rsid w:val="71FB76B3"/>
    <w:rsid w:val="75BFA9D6"/>
    <w:rsid w:val="76CF7F4E"/>
    <w:rsid w:val="78A5DB70"/>
    <w:rsid w:val="795C795A"/>
    <w:rsid w:val="7A853DEE"/>
    <w:rsid w:val="7C50B1A0"/>
    <w:rsid w:val="7E3AA416"/>
    <w:rsid w:val="7F06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6EF4"/>
  <w15:docId w15:val="{A6374333-82D1-49F9-9E98-F739C119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39"/>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widowControl w:val="0"/>
      <w:spacing w:before="39"/>
      <w:ind w:left="106"/>
      <w:outlineLvl w:val="1"/>
    </w:pPr>
    <w:rPr>
      <w:rFonts w:ascii="Gill Sans" w:eastAsia="Gill Sans" w:hAnsi="Gill Sans" w:cs="Gill Sans"/>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113B"/>
    <w:rPr>
      <w:sz w:val="18"/>
      <w:szCs w:val="18"/>
    </w:rPr>
  </w:style>
  <w:style w:type="character" w:customStyle="1" w:styleId="BalloonTextChar">
    <w:name w:val="Balloon Text Char"/>
    <w:basedOn w:val="DefaultParagraphFont"/>
    <w:link w:val="BalloonText"/>
    <w:uiPriority w:val="99"/>
    <w:semiHidden/>
    <w:rsid w:val="0087113B"/>
    <w:rPr>
      <w:sz w:val="18"/>
      <w:szCs w:val="18"/>
    </w:rPr>
  </w:style>
  <w:style w:type="paragraph" w:styleId="CommentSubject">
    <w:name w:val="annotation subject"/>
    <w:basedOn w:val="CommentText"/>
    <w:next w:val="CommentText"/>
    <w:link w:val="CommentSubjectChar"/>
    <w:uiPriority w:val="99"/>
    <w:semiHidden/>
    <w:unhideWhenUsed/>
    <w:rsid w:val="009A5650"/>
    <w:rPr>
      <w:b/>
      <w:bCs/>
    </w:rPr>
  </w:style>
  <w:style w:type="character" w:customStyle="1" w:styleId="CommentSubjectChar">
    <w:name w:val="Comment Subject Char"/>
    <w:basedOn w:val="CommentTextChar"/>
    <w:link w:val="CommentSubject"/>
    <w:uiPriority w:val="99"/>
    <w:semiHidden/>
    <w:rsid w:val="009A5650"/>
    <w:rPr>
      <w:b/>
      <w:bCs/>
      <w:sz w:val="20"/>
      <w:szCs w:val="20"/>
    </w:rPr>
  </w:style>
  <w:style w:type="paragraph" w:customStyle="1" w:styleId="TextBox">
    <w:name w:val="Text Box"/>
    <w:basedOn w:val="Normal"/>
    <w:uiPriority w:val="1"/>
    <w:qFormat/>
    <w:rsid w:val="00C94F2E"/>
    <w:pPr>
      <w:framePr w:w="3600" w:hSpace="144" w:vSpace="43" w:wrap="around" w:vAnchor="text" w:hAnchor="margin" w:xAlign="right" w:y="1"/>
      <w:numPr>
        <w:numId w:val="4"/>
      </w:numPr>
      <w:pBdr>
        <w:left w:val="single" w:sz="18" w:space="4" w:color="2B5A85"/>
      </w:pBdr>
      <w:shd w:val="clear" w:color="auto" w:fill="EFE9E5"/>
      <w:spacing w:after="60"/>
    </w:pPr>
    <w:rPr>
      <w:rFonts w:ascii="Arial" w:eastAsia="Calibri" w:hAnsi="Arial"/>
      <w:color w:val="2B5A85"/>
      <w:sz w:val="18"/>
      <w:szCs w:val="18"/>
      <w:lang w:eastAsia="en-US"/>
    </w:rPr>
  </w:style>
  <w:style w:type="character" w:styleId="Hyperlink">
    <w:name w:val="Hyperlink"/>
    <w:basedOn w:val="DefaultParagraphFont"/>
    <w:uiPriority w:val="99"/>
    <w:unhideWhenUsed/>
    <w:rsid w:val="00EB647D"/>
    <w:rPr>
      <w:color w:val="0000FF" w:themeColor="hyperlink"/>
      <w:u w:val="single"/>
    </w:rPr>
  </w:style>
  <w:style w:type="character" w:styleId="UnresolvedMention">
    <w:name w:val="Unresolved Mention"/>
    <w:basedOn w:val="DefaultParagraphFont"/>
    <w:uiPriority w:val="99"/>
    <w:semiHidden/>
    <w:unhideWhenUsed/>
    <w:rsid w:val="00EB647D"/>
    <w:rPr>
      <w:color w:val="605E5C"/>
      <w:shd w:val="clear" w:color="auto" w:fill="E1DFDD"/>
    </w:rPr>
  </w:style>
  <w:style w:type="paragraph" w:styleId="ListParagraph">
    <w:name w:val="List Paragraph"/>
    <w:aliases w:val="First Level Outline"/>
    <w:basedOn w:val="Normal"/>
    <w:link w:val="ListParagraphChar"/>
    <w:uiPriority w:val="1"/>
    <w:qFormat/>
    <w:rsid w:val="005741A0"/>
    <w:pPr>
      <w:spacing w:after="200" w:line="276" w:lineRule="auto"/>
      <w:ind w:left="720"/>
      <w:contextualSpacing/>
    </w:pPr>
    <w:rPr>
      <w:rFonts w:ascii="Calibri" w:eastAsia="Calibri" w:hAnsi="Calibri" w:cs="Calibri"/>
      <w:sz w:val="22"/>
      <w:szCs w:val="22"/>
    </w:rPr>
  </w:style>
  <w:style w:type="character" w:customStyle="1" w:styleId="ListParagraphChar">
    <w:name w:val="List Paragraph Char"/>
    <w:aliases w:val="First Level Outline Char"/>
    <w:link w:val="ListParagraph"/>
    <w:uiPriority w:val="1"/>
    <w:rsid w:val="005741A0"/>
    <w:rPr>
      <w:rFonts w:ascii="Calibri" w:eastAsia="Calibri" w:hAnsi="Calibri" w:cs="Calibri"/>
      <w:sz w:val="22"/>
      <w:szCs w:val="22"/>
    </w:rPr>
  </w:style>
  <w:style w:type="paragraph" w:styleId="Revision">
    <w:name w:val="Revision"/>
    <w:hidden/>
    <w:uiPriority w:val="99"/>
    <w:semiHidden/>
    <w:rsid w:val="005741A0"/>
  </w:style>
  <w:style w:type="character" w:styleId="FollowedHyperlink">
    <w:name w:val="FollowedHyperlink"/>
    <w:basedOn w:val="DefaultParagraphFont"/>
    <w:uiPriority w:val="99"/>
    <w:semiHidden/>
    <w:unhideWhenUsed/>
    <w:rsid w:val="00324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89444">
      <w:bodyDiv w:val="1"/>
      <w:marLeft w:val="0"/>
      <w:marRight w:val="0"/>
      <w:marTop w:val="0"/>
      <w:marBottom w:val="0"/>
      <w:divBdr>
        <w:top w:val="none" w:sz="0" w:space="0" w:color="auto"/>
        <w:left w:val="none" w:sz="0" w:space="0" w:color="auto"/>
        <w:bottom w:val="none" w:sz="0" w:space="0" w:color="auto"/>
        <w:right w:val="none" w:sz="0" w:space="0" w:color="auto"/>
      </w:divBdr>
    </w:div>
    <w:div w:id="78820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pgrants.com/southernafrica"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_nofo@ftf-msp.org" TargetMode="External"/><Relationship Id="rId17" Type="http://schemas.openxmlformats.org/officeDocument/2006/relationships/hyperlink" Target="mailto:msp_information@ftf-msp.org" TargetMode="External"/><Relationship Id="rId2" Type="http://schemas.openxmlformats.org/officeDocument/2006/relationships/customXml" Target="../customXml/item2.xml"/><Relationship Id="rId16" Type="http://schemas.openxmlformats.org/officeDocument/2006/relationships/hyperlink" Target="http://www.mspgrants.com/southernaf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pgrants.com/registration" TargetMode="External"/><Relationship Id="rId5" Type="http://schemas.openxmlformats.org/officeDocument/2006/relationships/numbering" Target="numbering.xml"/><Relationship Id="rId15" Type="http://schemas.openxmlformats.org/officeDocument/2006/relationships/hyperlink" Target="http://www.mspgrants.com/southernafrica" TargetMode="External"/><Relationship Id="rId10" Type="http://schemas.openxmlformats.org/officeDocument/2006/relationships/hyperlink" Target="http://www.mspgrants.com/registration"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grants_nofo@ftf-m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15114a-405f-4ffc-9521-e8336ff67ba2">
      <UserInfo>
        <DisplayName>Daniella Maor</DisplayName>
        <AccountId>53</AccountId>
        <AccountType/>
      </UserInfo>
      <UserInfo>
        <DisplayName>Sarah Manning</DisplayName>
        <AccountId>205</AccountId>
        <AccountType/>
      </UserInfo>
      <UserInfo>
        <DisplayName>Vince Broady</DisplayName>
        <AccountId>47</AccountId>
        <AccountType/>
      </UserInfo>
      <UserInfo>
        <DisplayName>Laura Conn</DisplayName>
        <AccountId>225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2" ma:contentTypeDescription="Create a new document." ma:contentTypeScope="" ma:versionID="f426116ebe5fa1981127b1bfb9062b53">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955c33bdc997386aa983494f6c3bfe23"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61AE4-722F-47EB-B695-314ECE208E10}">
  <ds:schemaRefs>
    <ds:schemaRef ds:uri="http://schemas.microsoft.com/office/2006/metadata/properties"/>
    <ds:schemaRef ds:uri="http://schemas.microsoft.com/office/infopath/2007/PartnerControls"/>
    <ds:schemaRef ds:uri="da15114a-405f-4ffc-9521-e8336ff67ba2"/>
  </ds:schemaRefs>
</ds:datastoreItem>
</file>

<file path=customXml/itemProps2.xml><?xml version="1.0" encoding="utf-8"?>
<ds:datastoreItem xmlns:ds="http://schemas.openxmlformats.org/officeDocument/2006/customXml" ds:itemID="{C4D22C8A-49A9-494B-8C32-C369473254D7}">
  <ds:schemaRefs>
    <ds:schemaRef ds:uri="http://schemas.microsoft.com/sharepoint/v3/contenttype/forms"/>
  </ds:schemaRefs>
</ds:datastoreItem>
</file>

<file path=customXml/itemProps3.xml><?xml version="1.0" encoding="utf-8"?>
<ds:datastoreItem xmlns:ds="http://schemas.openxmlformats.org/officeDocument/2006/customXml" ds:itemID="{1B9CA740-C4EE-4CEA-8291-07E6ED4EC8B1}">
  <ds:schemaRefs>
    <ds:schemaRef ds:uri="http://schemas.openxmlformats.org/officeDocument/2006/bibliography"/>
  </ds:schemaRefs>
</ds:datastoreItem>
</file>

<file path=customXml/itemProps4.xml><?xml version="1.0" encoding="utf-8"?>
<ds:datastoreItem xmlns:ds="http://schemas.openxmlformats.org/officeDocument/2006/customXml" ds:itemID="{4D76C975-1CE1-48AC-8B79-A0528DDE8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Links>
    <vt:vector size="24" baseType="variant">
      <vt:variant>
        <vt:i4>5701648</vt:i4>
      </vt:variant>
      <vt:variant>
        <vt:i4>9</vt:i4>
      </vt:variant>
      <vt:variant>
        <vt:i4>0</vt:i4>
      </vt:variant>
      <vt:variant>
        <vt:i4>5</vt:i4>
      </vt:variant>
      <vt:variant>
        <vt:lpwstr>http://www.mspgrants.com/</vt:lpwstr>
      </vt:variant>
      <vt:variant>
        <vt:lpwstr/>
      </vt:variant>
      <vt:variant>
        <vt:i4>5701648</vt:i4>
      </vt:variant>
      <vt:variant>
        <vt:i4>6</vt:i4>
      </vt:variant>
      <vt:variant>
        <vt:i4>0</vt:i4>
      </vt:variant>
      <vt:variant>
        <vt:i4>5</vt:i4>
      </vt:variant>
      <vt:variant>
        <vt:lpwstr>http://www.mspgrants.com/</vt:lpwstr>
      </vt:variant>
      <vt:variant>
        <vt:lpwstr/>
      </vt:variant>
      <vt:variant>
        <vt:i4>5898267</vt:i4>
      </vt:variant>
      <vt:variant>
        <vt:i4>3</vt:i4>
      </vt:variant>
      <vt:variant>
        <vt:i4>0</vt:i4>
      </vt:variant>
      <vt:variant>
        <vt:i4>5</vt:i4>
      </vt:variant>
      <vt:variant>
        <vt:lpwstr>mailto:grants_nofo@ftf-msp.org</vt:lpwstr>
      </vt:variant>
      <vt:variant>
        <vt:lpwstr/>
      </vt:variant>
      <vt:variant>
        <vt:i4>2621552</vt:i4>
      </vt:variant>
      <vt:variant>
        <vt:i4>0</vt:i4>
      </vt:variant>
      <vt:variant>
        <vt:i4>0</vt:i4>
      </vt:variant>
      <vt:variant>
        <vt:i4>5</vt:i4>
      </vt:variant>
      <vt:variant>
        <vt:lpwstr>http://www.dai.com/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Manning</dc:creator>
  <cp:keywords/>
  <cp:lastModifiedBy>Laura Conn</cp:lastModifiedBy>
  <cp:revision>4</cp:revision>
  <dcterms:created xsi:type="dcterms:W3CDTF">2021-02-17T20:13:00Z</dcterms:created>
  <dcterms:modified xsi:type="dcterms:W3CDTF">2021-02-17T20:19:00Z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y fmtid="{D5CDD505-2E9C-101B-9397-08002B2CF9AE}" pid="3" name="ComplianceAssetId">
    <vt:lpwstr/>
  </property>
</Properties>
</file>